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74505C">
      <w:pPr>
        <w:pStyle w:val="a3"/>
        <w:spacing w:line="220" w:lineRule="exact"/>
        <w:ind w:right="1032"/>
        <w:rPr>
          <w:rFonts w:ascii="Times New Roman" w:hAnsi="Times New Roman" w:cs="Times New Roman"/>
          <w:sz w:val="20"/>
          <w:szCs w:val="20"/>
        </w:rPr>
      </w:pPr>
    </w:p>
    <w:p w:rsidR="0074505C" w:rsidRDefault="004E583D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E583D" w:rsidRPr="004E583D" w:rsidRDefault="004E583D" w:rsidP="004D2F84">
      <w:pPr>
        <w:shd w:val="clear" w:color="auto" w:fill="FFFFFF"/>
        <w:jc w:val="right"/>
        <w:outlineLvl w:val="1"/>
        <w:rPr>
          <w:lang w:val="en-US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157525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B75C24">
        <w:rPr>
          <w:b/>
          <w:caps/>
          <w:sz w:val="28"/>
          <w:szCs w:val="28"/>
        </w:rPr>
        <w:t>ПОЛОЖЕНИЕ</w:t>
      </w:r>
      <w:r w:rsidR="003A1CD6">
        <w:rPr>
          <w:b/>
          <w:caps/>
          <w:sz w:val="28"/>
          <w:szCs w:val="28"/>
        </w:rPr>
        <w:t xml:space="preserve"> </w:t>
      </w:r>
      <w:r w:rsidR="00B75C24">
        <w:rPr>
          <w:b/>
          <w:caps/>
          <w:sz w:val="28"/>
          <w:szCs w:val="28"/>
        </w:rPr>
        <w:t>районного конкурса детского рисунка</w:t>
      </w:r>
    </w:p>
    <w:p w:rsidR="003A1CD6" w:rsidRDefault="00B75C24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«Охрана  труда глазами детей</w:t>
      </w:r>
      <w:r w:rsidR="003A1CD6" w:rsidRPr="00A23DF1">
        <w:rPr>
          <w:b/>
          <w:caps/>
          <w:sz w:val="28"/>
          <w:szCs w:val="28"/>
        </w:rPr>
        <w:t>»</w:t>
      </w:r>
      <w:r w:rsidR="00157525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3A1CD6" w:rsidP="00216A7C">
      <w:pPr>
        <w:spacing w:line="360" w:lineRule="auto"/>
        <w:jc w:val="center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1. Общие положения.</w:t>
      </w:r>
    </w:p>
    <w:p w:rsidR="00B75C24" w:rsidRDefault="00B75C2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 районном конкурсе детского рисунка «Охрана труда глазами детей» (далее – Конкурс) определяет порядок и условия проведения Конкурса, отбора конкурсных работ, состав участников Конкурса и награждение победителей.</w:t>
      </w:r>
      <w:r w:rsidR="003A1CD6" w:rsidRPr="00A23DF1">
        <w:rPr>
          <w:color w:val="000000"/>
          <w:sz w:val="28"/>
          <w:szCs w:val="28"/>
        </w:rPr>
        <w:t>  </w:t>
      </w:r>
    </w:p>
    <w:p w:rsidR="00B75C24" w:rsidRDefault="00B75C2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Конкурс проводится в целях:</w:t>
      </w:r>
    </w:p>
    <w:p w:rsidR="00B75C24" w:rsidRDefault="00B75C2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внимания общественности к проблемам создания здоровых и безопасных условий труда, снижения профессиональных рисков и производственного травматизма, его профилактике, начиная со школьной скамьи;</w:t>
      </w:r>
    </w:p>
    <w:p w:rsidR="00B75C24" w:rsidRDefault="00B75C2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внимательного отношения у детей и подростков к вопросам и требованиям обеспечения безопасности, развитие устойчивой внутренней положительной психологической установки на строгое выполнение требований безопасности;</w:t>
      </w:r>
    </w:p>
    <w:p w:rsidR="00B75C24" w:rsidRDefault="00B75C2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у подрастающего поколения – будущего трудового потенциала нации уважительного отношения к труду и охране труда, повышение информированности и осведомленности в вопросах безопасности труда и безопасного поведения.</w:t>
      </w:r>
    </w:p>
    <w:p w:rsidR="00B75C24" w:rsidRDefault="00B75C2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Участие в Конкурсе является добровольным и бесплатным.</w:t>
      </w:r>
    </w:p>
    <w:p w:rsidR="006122DF" w:rsidRDefault="00B75C2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Конкурс проводится среди детей дошкольного возраста и детей, обучающихся в общеобразовательных учреждениях Хохольского муниц</w:t>
      </w:r>
      <w:r w:rsidR="0090004F">
        <w:rPr>
          <w:color w:val="000000"/>
          <w:sz w:val="28"/>
          <w:szCs w:val="28"/>
        </w:rPr>
        <w:t xml:space="preserve">ипального района в возрасте </w:t>
      </w:r>
      <w:r>
        <w:rPr>
          <w:color w:val="000000"/>
          <w:sz w:val="28"/>
          <w:szCs w:val="28"/>
        </w:rPr>
        <w:t xml:space="preserve"> до 15 лет (включительно).</w:t>
      </w:r>
    </w:p>
    <w:p w:rsidR="006122DF" w:rsidRDefault="006122DF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На Конкурс принимаются детские рисунки на тему охраны труда, которые могут отображать труд людей различных профессий с применением  спецодежды и других средств индивидуальной защиты, в том числе содержать призывы работать безопасно, а также изображать безопасное поведение в школе, охрану труда учащихся, охрану труда родителей.</w:t>
      </w:r>
    </w:p>
    <w:p w:rsidR="003A1CD6" w:rsidRDefault="006122DF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1.6. Конкурсные работы используются в некоммерческих целях в экспозиционной, издательской и благотворительной деятельности и не подлежат возврату авторам работ.</w:t>
      </w:r>
      <w:r w:rsidR="003A1CD6" w:rsidRPr="00A23DF1">
        <w:rPr>
          <w:color w:val="000000"/>
          <w:sz w:val="28"/>
          <w:szCs w:val="28"/>
        </w:rPr>
        <w:t>   </w:t>
      </w:r>
    </w:p>
    <w:p w:rsidR="0009355C" w:rsidRDefault="0009355C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Принимая участие в Конкурсе, участники соглашаются с условиями данного Положения и дают согласие организатору данного Конкурса на предоставление, обработку и использование своих персональных данных.</w:t>
      </w:r>
    </w:p>
    <w:p w:rsidR="0009355C" w:rsidRDefault="0009355C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К участию в Конкурсе не допускаются работы, выполненные с использованием компьютерных программ, а также коллективные работы.</w:t>
      </w:r>
    </w:p>
    <w:p w:rsidR="0009355C" w:rsidRDefault="0009355C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Работы, несвоевременно представленные на Конкурс либо оформленные не в соответствии с требованиями к оформлению конкурсных работ, установленными настоящим Положением, </w:t>
      </w:r>
      <w:r w:rsidR="00AA1874">
        <w:rPr>
          <w:color w:val="000000"/>
          <w:sz w:val="28"/>
          <w:szCs w:val="28"/>
        </w:rPr>
        <w:t>к рассмотрению и участию в Конкурсе не принимаются.</w:t>
      </w:r>
    </w:p>
    <w:p w:rsidR="00AA1874" w:rsidRDefault="00AA1874" w:rsidP="00216A7C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AA1874">
        <w:rPr>
          <w:b/>
          <w:color w:val="000000"/>
          <w:sz w:val="28"/>
          <w:szCs w:val="28"/>
        </w:rPr>
        <w:t>2. Оформление конкурсных работ.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proofErr w:type="gramStart"/>
      <w:r>
        <w:rPr>
          <w:color w:val="000000"/>
          <w:sz w:val="28"/>
          <w:szCs w:val="28"/>
        </w:rPr>
        <w:t>Конкурсные работы могут быть выполнены на любом материале (ватман, картон, холст и т.д.), исполнены в любой технике рисования (масло, акварель, гуашь, пастель, мелки, цветные карандаши, смешанная техника и т.д.).</w:t>
      </w:r>
      <w:proofErr w:type="gramEnd"/>
      <w:r>
        <w:rPr>
          <w:color w:val="000000"/>
          <w:sz w:val="28"/>
          <w:szCs w:val="28"/>
        </w:rPr>
        <w:t xml:space="preserve"> Формат детского рисунка –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(210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297 мм), А3 (297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420 мм), без рамок и </w:t>
      </w:r>
      <w:proofErr w:type="spellStart"/>
      <w:r>
        <w:rPr>
          <w:color w:val="000000"/>
          <w:sz w:val="28"/>
          <w:szCs w:val="28"/>
        </w:rPr>
        <w:t>ламинирования</w:t>
      </w:r>
      <w:proofErr w:type="spellEnd"/>
      <w:r>
        <w:rPr>
          <w:color w:val="000000"/>
          <w:sz w:val="28"/>
          <w:szCs w:val="28"/>
        </w:rPr>
        <w:t>.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Каждая конкурсная работа сопровождается письмом и содержит этикетку размером 5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10 см, на которой указаны: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название работы;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фамилию, имя, отчество (полностью) и возраст (дата рождения) автора работы.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Этикетка крепится к лицевой стороне работы в правом нижнем углу.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Сопроводительное письмо оформляется на листе книжного формата 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(размер шрифта 14)  и содержит: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название работы;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фамилию, имя, отчество (полностью), возраст (дата рождения), класс автора работы;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фамилию, имя, отчество педагога автора работы, контактный телефон;</w:t>
      </w:r>
    </w:p>
    <w:p w:rsidR="00AA1874" w:rsidRDefault="00AA1874" w:rsidP="00216A7C">
      <w:pPr>
        <w:spacing w:line="360" w:lineRule="auto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- наименование, адрес (с почтовым индексом) учреждения, в которой обучается автор работы.</w:t>
      </w:r>
      <w:proofErr w:type="gramEnd"/>
    </w:p>
    <w:p w:rsidR="003C0442" w:rsidRDefault="003C0442" w:rsidP="00216A7C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3C0442">
        <w:rPr>
          <w:b/>
          <w:color w:val="000000"/>
          <w:sz w:val="28"/>
          <w:szCs w:val="28"/>
        </w:rPr>
        <w:t>3. Организация и порядок проведения Конкурса.</w:t>
      </w:r>
    </w:p>
    <w:p w:rsidR="003C0442" w:rsidRDefault="003C0442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Конкурс проводится в </w:t>
      </w:r>
      <w:r w:rsidR="006C65A6">
        <w:rPr>
          <w:color w:val="000000"/>
          <w:sz w:val="28"/>
          <w:szCs w:val="28"/>
        </w:rPr>
        <w:t>2 этапа:</w:t>
      </w:r>
    </w:p>
    <w:p w:rsidR="006C65A6" w:rsidRDefault="006C65A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 Первый этап проводится в муниципальном районе среди образовательных учреждений, осуществляющих деятельность на территории Хохольского муниципального района – до 25 ноября 2019 года.</w:t>
      </w:r>
    </w:p>
    <w:p w:rsidR="006C65A6" w:rsidRDefault="006C65A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Второй этап проводится среди победителей Конкурса в Хохольском муниципальном районе, представленных в департамент труда и занятости Воронежской области.</w:t>
      </w:r>
    </w:p>
    <w:p w:rsidR="006C65A6" w:rsidRDefault="006C65A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Конкурсные работы направляются общеобразовательными учреждениями, осуществляющими деятельность на территории района, в 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 до 25 ноября 2019 года с пояснительной запиской (в произвольной форме).</w:t>
      </w:r>
    </w:p>
    <w:p w:rsidR="006C65A6" w:rsidRDefault="006C65A6" w:rsidP="00216A7C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6C65A6">
        <w:rPr>
          <w:b/>
          <w:color w:val="000000"/>
          <w:sz w:val="28"/>
          <w:szCs w:val="28"/>
        </w:rPr>
        <w:t>4. Подведение итогов Конкурса и награждение.</w:t>
      </w:r>
    </w:p>
    <w:p w:rsidR="006C65A6" w:rsidRDefault="006C65A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Итоги Конкурса подводит Рабочая группа.</w:t>
      </w:r>
    </w:p>
    <w:p w:rsidR="006C65A6" w:rsidRDefault="006C65A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Заседание Рабочей группы считается правомочным, если на нем присутствует не менее половины её членов. Решение принимается большинством  голосов.</w:t>
      </w:r>
    </w:p>
    <w:p w:rsidR="006C65A6" w:rsidRDefault="006C65A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Оценка конкурсных работ по каждой возрастной группе проводится согласно критериям оценки, указанным в таблице: </w:t>
      </w: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6C65A6" w:rsidTr="006C65A6">
        <w:tc>
          <w:tcPr>
            <w:tcW w:w="817" w:type="dxa"/>
          </w:tcPr>
          <w:p w:rsidR="006C65A6" w:rsidRDefault="006C65A6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6C65A6" w:rsidRDefault="006C65A6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191" w:type="dxa"/>
          </w:tcPr>
          <w:p w:rsidR="006C65A6" w:rsidRDefault="006C65A6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</w:tr>
      <w:tr w:rsidR="006C65A6" w:rsidTr="006C65A6">
        <w:tc>
          <w:tcPr>
            <w:tcW w:w="817" w:type="dxa"/>
          </w:tcPr>
          <w:p w:rsidR="006C65A6" w:rsidRDefault="006C65A6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6C65A6" w:rsidRDefault="006C65A6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Отражение темы Конкурса</w:t>
            </w:r>
          </w:p>
        </w:tc>
        <w:tc>
          <w:tcPr>
            <w:tcW w:w="3191" w:type="dxa"/>
          </w:tcPr>
          <w:p w:rsidR="006C65A6" w:rsidRDefault="006C65A6" w:rsidP="00216A7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C65A6" w:rsidTr="006C65A6">
        <w:tc>
          <w:tcPr>
            <w:tcW w:w="817" w:type="dxa"/>
          </w:tcPr>
          <w:p w:rsidR="006C65A6" w:rsidRDefault="006C65A6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6C65A6" w:rsidRDefault="006C65A6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Оригинальность образного решения, новизна, творческий подход</w:t>
            </w:r>
          </w:p>
        </w:tc>
        <w:tc>
          <w:tcPr>
            <w:tcW w:w="3191" w:type="dxa"/>
          </w:tcPr>
          <w:p w:rsidR="006C65A6" w:rsidRDefault="006C65A6" w:rsidP="00216A7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0004F" w:rsidTr="006C65A6">
        <w:tc>
          <w:tcPr>
            <w:tcW w:w="817" w:type="dxa"/>
          </w:tcPr>
          <w:p w:rsidR="0090004F" w:rsidRDefault="0090004F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90004F" w:rsidRDefault="0090004F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Композиция листа, яркая декоративность</w:t>
            </w:r>
          </w:p>
        </w:tc>
        <w:tc>
          <w:tcPr>
            <w:tcW w:w="3191" w:type="dxa"/>
          </w:tcPr>
          <w:p w:rsidR="0090004F" w:rsidRDefault="0090004F" w:rsidP="00216A7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0004F" w:rsidTr="006C65A6">
        <w:tc>
          <w:tcPr>
            <w:tcW w:w="817" w:type="dxa"/>
          </w:tcPr>
          <w:p w:rsidR="0090004F" w:rsidRDefault="0090004F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90004F" w:rsidRDefault="0090004F" w:rsidP="00216A7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Качество исполнения и оформления работ</w:t>
            </w:r>
          </w:p>
        </w:tc>
        <w:tc>
          <w:tcPr>
            <w:tcW w:w="3191" w:type="dxa"/>
          </w:tcPr>
          <w:p w:rsidR="0090004F" w:rsidRDefault="0090004F" w:rsidP="00216A7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6C65A6" w:rsidRDefault="006C65A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0004F">
        <w:rPr>
          <w:color w:val="000000"/>
          <w:sz w:val="28"/>
          <w:szCs w:val="28"/>
        </w:rPr>
        <w:t>4.4. Победителями Конкурса являются участники, занявшие  первое место, призерами - участники, занявшие второе и третье место.</w:t>
      </w:r>
    </w:p>
    <w:p w:rsidR="0090004F" w:rsidRDefault="0090004F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Победители и призеры Конкурса определяются в возрастных группах:</w:t>
      </w:r>
    </w:p>
    <w:p w:rsidR="0090004F" w:rsidRDefault="0090004F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дошкольного возраста;</w:t>
      </w:r>
    </w:p>
    <w:p w:rsidR="0090004F" w:rsidRDefault="0090004F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7 до 9 лет (включительно);</w:t>
      </w:r>
    </w:p>
    <w:p w:rsidR="0090004F" w:rsidRDefault="0090004F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10 до 15 лет (включительно).</w:t>
      </w:r>
    </w:p>
    <w:p w:rsidR="008524D6" w:rsidRDefault="0090004F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="008524D6">
        <w:rPr>
          <w:color w:val="000000"/>
          <w:sz w:val="28"/>
          <w:szCs w:val="28"/>
        </w:rPr>
        <w:t>Победители и призёры Конкурса награждаются Почетными грамотами  главы Хохольского муниципального района.</w:t>
      </w:r>
    </w:p>
    <w:p w:rsidR="0090004F" w:rsidRDefault="008524D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Награждение победителей и призеров проводится в образовательных учреждениях, направивших конкурсные работы, в праздничной обстановке во время проведения мероприятий, посвящённых Всемирному дню охраны труда (28 апреля).</w:t>
      </w:r>
    </w:p>
    <w:p w:rsidR="008524D6" w:rsidRPr="008524D6" w:rsidRDefault="008524D6" w:rsidP="00216A7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Информация об итогах проведения Конкурса  публикуется на официальном сайте администрации Хохольского муниципального района (</w:t>
      </w:r>
      <w:proofErr w:type="spellStart"/>
      <w:r>
        <w:rPr>
          <w:color w:val="000000"/>
          <w:sz w:val="28"/>
          <w:szCs w:val="28"/>
          <w:lang w:val="en-US"/>
        </w:rPr>
        <w:t>hohol</w:t>
      </w:r>
      <w:proofErr w:type="spellEnd"/>
      <w:r w:rsidRPr="008524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adm</w:t>
      </w:r>
      <w:proofErr w:type="spellEnd"/>
      <w:r w:rsidRPr="008524D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e</w:t>
      </w:r>
      <w:r w:rsidRPr="008524D6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gov</w:t>
      </w:r>
      <w:proofErr w:type="spellEnd"/>
      <w:r w:rsidRPr="008524D6">
        <w:rPr>
          <w:color w:val="000000"/>
          <w:sz w:val="28"/>
          <w:szCs w:val="28"/>
        </w:rPr>
        <w:t>36.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)</w:t>
      </w:r>
    </w:p>
    <w:p w:rsidR="0090004F" w:rsidRPr="006C65A6" w:rsidRDefault="0090004F" w:rsidP="00216A7C">
      <w:pPr>
        <w:spacing w:line="360" w:lineRule="auto"/>
        <w:ind w:firstLine="708"/>
        <w:rPr>
          <w:rFonts w:ascii="Tahoma" w:hAnsi="Tahoma" w:cs="Tahoma"/>
          <w:color w:val="1A171B"/>
          <w:sz w:val="28"/>
          <w:szCs w:val="28"/>
        </w:rPr>
      </w:pPr>
    </w:p>
    <w:p w:rsidR="0009355C" w:rsidRPr="0009355C" w:rsidRDefault="0009355C" w:rsidP="00216A7C">
      <w:pPr>
        <w:spacing w:line="360" w:lineRule="auto"/>
        <w:rPr>
          <w:b/>
          <w:color w:val="000000"/>
          <w:sz w:val="28"/>
          <w:szCs w:val="28"/>
        </w:rPr>
      </w:pPr>
    </w:p>
    <w:p w:rsidR="0009355C" w:rsidRPr="0009355C" w:rsidRDefault="0009355C" w:rsidP="00216A7C">
      <w:pPr>
        <w:spacing w:line="360" w:lineRule="auto"/>
        <w:rPr>
          <w:b/>
          <w:color w:val="000000"/>
          <w:sz w:val="28"/>
          <w:szCs w:val="28"/>
        </w:rPr>
      </w:pPr>
    </w:p>
    <w:p w:rsidR="0009355C" w:rsidRPr="0009355C" w:rsidRDefault="0009355C" w:rsidP="00216A7C">
      <w:pPr>
        <w:spacing w:line="360" w:lineRule="auto"/>
        <w:rPr>
          <w:b/>
          <w:color w:val="000000"/>
          <w:sz w:val="28"/>
          <w:szCs w:val="28"/>
        </w:rPr>
      </w:pPr>
    </w:p>
    <w:sectPr w:rsidR="0009355C" w:rsidRPr="0009355C" w:rsidSect="007450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1168C"/>
    <w:multiLevelType w:val="hybridMultilevel"/>
    <w:tmpl w:val="36E08988"/>
    <w:lvl w:ilvl="0" w:tplc="7A50E2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7DF6"/>
    <w:rsid w:val="0009355C"/>
    <w:rsid w:val="000A4556"/>
    <w:rsid w:val="000D6D16"/>
    <w:rsid w:val="000D6FD3"/>
    <w:rsid w:val="000D713C"/>
    <w:rsid w:val="00130946"/>
    <w:rsid w:val="00157525"/>
    <w:rsid w:val="001870C7"/>
    <w:rsid w:val="001E3779"/>
    <w:rsid w:val="00216A7C"/>
    <w:rsid w:val="002831F8"/>
    <w:rsid w:val="002A6347"/>
    <w:rsid w:val="003477D8"/>
    <w:rsid w:val="003726FB"/>
    <w:rsid w:val="003820D1"/>
    <w:rsid w:val="003A1CD6"/>
    <w:rsid w:val="003C0442"/>
    <w:rsid w:val="003C058C"/>
    <w:rsid w:val="003D36E0"/>
    <w:rsid w:val="00480DA3"/>
    <w:rsid w:val="004D2F84"/>
    <w:rsid w:val="004E583D"/>
    <w:rsid w:val="005143C8"/>
    <w:rsid w:val="00544FB8"/>
    <w:rsid w:val="0055736F"/>
    <w:rsid w:val="006122DF"/>
    <w:rsid w:val="00637CC1"/>
    <w:rsid w:val="006C65A6"/>
    <w:rsid w:val="0074505C"/>
    <w:rsid w:val="007F2778"/>
    <w:rsid w:val="008524D6"/>
    <w:rsid w:val="008A4D64"/>
    <w:rsid w:val="008D2015"/>
    <w:rsid w:val="0090004F"/>
    <w:rsid w:val="00AA1874"/>
    <w:rsid w:val="00B4753A"/>
    <w:rsid w:val="00B75C24"/>
    <w:rsid w:val="00B9209A"/>
    <w:rsid w:val="00BC0682"/>
    <w:rsid w:val="00C673BC"/>
    <w:rsid w:val="00C74C51"/>
    <w:rsid w:val="00C8502E"/>
    <w:rsid w:val="00C92749"/>
    <w:rsid w:val="00CA0599"/>
    <w:rsid w:val="00D969F1"/>
    <w:rsid w:val="00E6770A"/>
    <w:rsid w:val="00E7432E"/>
    <w:rsid w:val="00EA5DF1"/>
    <w:rsid w:val="00F151AF"/>
    <w:rsid w:val="00F8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customStyle="1" w:styleId="a7">
    <w:name w:val="Обычный.Название подразделения"/>
    <w:rsid w:val="00216A7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5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01B6-53C4-43B1-A7C0-EE72EC3F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19</cp:revision>
  <cp:lastPrinted>2019-01-14T06:48:00Z</cp:lastPrinted>
  <dcterms:created xsi:type="dcterms:W3CDTF">2017-01-24T06:59:00Z</dcterms:created>
  <dcterms:modified xsi:type="dcterms:W3CDTF">2019-09-13T08:38:00Z</dcterms:modified>
</cp:coreProperties>
</file>