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DC" w:rsidRPr="00987091" w:rsidRDefault="004901DC" w:rsidP="00E61113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>Отдел по образованию,</w:t>
      </w:r>
    </w:p>
    <w:p w:rsidR="004901DC" w:rsidRPr="00987091" w:rsidRDefault="00E61113" w:rsidP="00E61113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>молодежной политике</w:t>
      </w:r>
      <w:r w:rsidR="004901DC" w:rsidRPr="00987091">
        <w:rPr>
          <w:sz w:val="28"/>
          <w:szCs w:val="28"/>
        </w:rPr>
        <w:t xml:space="preserve"> и спорту</w:t>
      </w:r>
    </w:p>
    <w:p w:rsidR="004901DC" w:rsidRPr="00987091" w:rsidRDefault="004901DC" w:rsidP="00E61113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>администрации Хохольского муниципального района</w:t>
      </w:r>
    </w:p>
    <w:p w:rsidR="004901DC" w:rsidRPr="00987091" w:rsidRDefault="004901DC" w:rsidP="00E61113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>Воронежской области</w:t>
      </w:r>
    </w:p>
    <w:p w:rsidR="004901DC" w:rsidRPr="00987091" w:rsidRDefault="004901DC" w:rsidP="004901DC">
      <w:pPr>
        <w:jc w:val="both"/>
        <w:rPr>
          <w:b/>
          <w:sz w:val="28"/>
          <w:szCs w:val="28"/>
        </w:rPr>
      </w:pPr>
      <w:r w:rsidRPr="00987091">
        <w:rPr>
          <w:b/>
          <w:sz w:val="28"/>
          <w:szCs w:val="28"/>
        </w:rPr>
        <w:t xml:space="preserve"> __________________________________________________________________</w:t>
      </w:r>
    </w:p>
    <w:p w:rsidR="004901DC" w:rsidRPr="00987091" w:rsidRDefault="004901DC" w:rsidP="004901DC">
      <w:pPr>
        <w:rPr>
          <w:sz w:val="28"/>
          <w:szCs w:val="28"/>
        </w:rPr>
      </w:pPr>
      <w:r w:rsidRPr="00987091">
        <w:t xml:space="preserve">                                                               </w:t>
      </w:r>
      <w:r w:rsidRPr="00987091">
        <w:rPr>
          <w:sz w:val="28"/>
          <w:szCs w:val="28"/>
        </w:rPr>
        <w:t>Приказ</w:t>
      </w:r>
    </w:p>
    <w:p w:rsidR="004901DC" w:rsidRPr="00987091" w:rsidRDefault="00E61113" w:rsidP="004901DC">
      <w:pPr>
        <w:spacing w:after="120"/>
        <w:rPr>
          <w:sz w:val="28"/>
          <w:szCs w:val="28"/>
        </w:rPr>
      </w:pPr>
      <w:r w:rsidRPr="00987091">
        <w:rPr>
          <w:sz w:val="28"/>
          <w:szCs w:val="28"/>
        </w:rPr>
        <w:t>08</w:t>
      </w:r>
      <w:r w:rsidR="004901DC" w:rsidRPr="00987091">
        <w:rPr>
          <w:sz w:val="28"/>
          <w:szCs w:val="28"/>
        </w:rPr>
        <w:t xml:space="preserve"> ноября 2018г.                                                              </w:t>
      </w:r>
      <w:r w:rsidR="00936933" w:rsidRPr="00987091">
        <w:rPr>
          <w:sz w:val="28"/>
          <w:szCs w:val="28"/>
        </w:rPr>
        <w:t xml:space="preserve">                           № 480</w:t>
      </w:r>
    </w:p>
    <w:p w:rsidR="004901DC" w:rsidRPr="00987091" w:rsidRDefault="004901DC" w:rsidP="004901DC">
      <w:pPr>
        <w:spacing w:after="120"/>
        <w:rPr>
          <w:sz w:val="28"/>
          <w:szCs w:val="28"/>
        </w:rPr>
      </w:pPr>
    </w:p>
    <w:p w:rsidR="004901DC" w:rsidRPr="00987091" w:rsidRDefault="004901DC" w:rsidP="004901DC">
      <w:pPr>
        <w:spacing w:after="120"/>
        <w:rPr>
          <w:sz w:val="28"/>
          <w:szCs w:val="28"/>
        </w:rPr>
      </w:pPr>
      <w:r w:rsidRPr="00987091">
        <w:rPr>
          <w:sz w:val="28"/>
          <w:szCs w:val="28"/>
        </w:rPr>
        <w:t xml:space="preserve">О проведении районного этапа </w:t>
      </w:r>
    </w:p>
    <w:p w:rsidR="00936933" w:rsidRPr="00987091" w:rsidRDefault="004901DC" w:rsidP="004901DC">
      <w:pPr>
        <w:spacing w:after="120"/>
        <w:rPr>
          <w:sz w:val="28"/>
          <w:szCs w:val="28"/>
        </w:rPr>
      </w:pPr>
      <w:r w:rsidRPr="00987091">
        <w:rPr>
          <w:sz w:val="28"/>
          <w:szCs w:val="28"/>
        </w:rPr>
        <w:t>Всер</w:t>
      </w:r>
      <w:r w:rsidR="00936933" w:rsidRPr="00987091">
        <w:rPr>
          <w:sz w:val="28"/>
          <w:szCs w:val="28"/>
        </w:rPr>
        <w:t xml:space="preserve">оссийского </w:t>
      </w:r>
      <w:r w:rsidRPr="00987091">
        <w:rPr>
          <w:sz w:val="28"/>
          <w:szCs w:val="28"/>
        </w:rPr>
        <w:t xml:space="preserve">конкурса </w:t>
      </w:r>
    </w:p>
    <w:p w:rsidR="004901DC" w:rsidRPr="00987091" w:rsidRDefault="004901DC" w:rsidP="004901DC">
      <w:pPr>
        <w:spacing w:after="120"/>
        <w:rPr>
          <w:sz w:val="28"/>
          <w:szCs w:val="28"/>
        </w:rPr>
      </w:pPr>
      <w:r w:rsidRPr="00987091">
        <w:rPr>
          <w:sz w:val="28"/>
          <w:szCs w:val="28"/>
        </w:rPr>
        <w:t>«</w:t>
      </w:r>
      <w:r w:rsidR="00936933" w:rsidRPr="00987091">
        <w:rPr>
          <w:sz w:val="28"/>
          <w:szCs w:val="28"/>
        </w:rPr>
        <w:t>Схема дорожной безопасности</w:t>
      </w:r>
      <w:r w:rsidRPr="00987091">
        <w:rPr>
          <w:sz w:val="28"/>
          <w:szCs w:val="28"/>
        </w:rPr>
        <w:t>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1"/>
        <w:gridCol w:w="5244"/>
      </w:tblGrid>
      <w:tr w:rsidR="004901DC" w:rsidRPr="00987091" w:rsidTr="000174AD">
        <w:trPr>
          <w:trHeight w:val="7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4901DC" w:rsidRPr="00987091" w:rsidRDefault="004901DC" w:rsidP="000174AD">
            <w:pPr>
              <w:spacing w:after="1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4901DC" w:rsidRPr="00987091" w:rsidRDefault="004901DC" w:rsidP="000174AD">
            <w:pPr>
              <w:spacing w:after="120"/>
              <w:rPr>
                <w:sz w:val="28"/>
                <w:szCs w:val="28"/>
                <w:lang w:eastAsia="en-US"/>
              </w:rPr>
            </w:pPr>
          </w:p>
        </w:tc>
      </w:tr>
    </w:tbl>
    <w:p w:rsidR="004901DC" w:rsidRPr="00987091" w:rsidRDefault="004901DC" w:rsidP="004901DC">
      <w:pPr>
        <w:spacing w:after="120"/>
        <w:ind w:firstLine="684"/>
        <w:jc w:val="both"/>
        <w:rPr>
          <w:sz w:val="28"/>
          <w:szCs w:val="28"/>
        </w:rPr>
      </w:pPr>
      <w:r w:rsidRPr="00987091">
        <w:rPr>
          <w:sz w:val="28"/>
          <w:szCs w:val="28"/>
        </w:rPr>
        <w:tab/>
        <w:t>В</w:t>
      </w:r>
      <w:r w:rsidR="007A3EC6" w:rsidRPr="00987091">
        <w:rPr>
          <w:sz w:val="28"/>
          <w:szCs w:val="28"/>
        </w:rPr>
        <w:t>о исполнение письма департамента образования, науки и молодёжной политики Воронежской области от 30.10.2018г. №80-11/10071</w:t>
      </w:r>
      <w:r w:rsidRPr="00987091">
        <w:rPr>
          <w:sz w:val="28"/>
          <w:szCs w:val="28"/>
        </w:rPr>
        <w:t xml:space="preserve"> и  с целью </w:t>
      </w:r>
      <w:r w:rsidR="00E22136" w:rsidRPr="00987091">
        <w:rPr>
          <w:sz w:val="28"/>
          <w:szCs w:val="28"/>
          <w:shd w:val="clear" w:color="auto" w:fill="FFFFFF"/>
        </w:rPr>
        <w:t>донесения до детей важности соблюдения Правил дорожного движения, как на дороге, так и на пешеходном переходе, а также ознакомления детей с дорожными знаками и их значением</w:t>
      </w:r>
    </w:p>
    <w:p w:rsidR="004901DC" w:rsidRPr="00987091" w:rsidRDefault="004901DC" w:rsidP="004901DC">
      <w:pPr>
        <w:spacing w:after="120"/>
        <w:jc w:val="both"/>
        <w:rPr>
          <w:sz w:val="28"/>
          <w:szCs w:val="28"/>
        </w:rPr>
      </w:pPr>
    </w:p>
    <w:p w:rsidR="004901DC" w:rsidRPr="00987091" w:rsidRDefault="004901DC" w:rsidP="004901DC">
      <w:pPr>
        <w:spacing w:after="120"/>
        <w:jc w:val="both"/>
        <w:rPr>
          <w:sz w:val="28"/>
          <w:szCs w:val="28"/>
        </w:rPr>
      </w:pPr>
      <w:r w:rsidRPr="00987091">
        <w:rPr>
          <w:sz w:val="28"/>
          <w:szCs w:val="28"/>
        </w:rPr>
        <w:t>ПРИКАЗЫВАЮ:</w:t>
      </w:r>
    </w:p>
    <w:p w:rsidR="004901DC" w:rsidRPr="00987091" w:rsidRDefault="0075494E" w:rsidP="002F1B94">
      <w:pPr>
        <w:pStyle w:val="aa"/>
        <w:numPr>
          <w:ilvl w:val="0"/>
          <w:numId w:val="3"/>
        </w:numPr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Провести</w:t>
      </w:r>
      <w:r w:rsidR="004901DC" w:rsidRPr="00987091">
        <w:rPr>
          <w:rFonts w:ascii="Times New Roman" w:hAnsi="Times New Roman"/>
          <w:sz w:val="28"/>
          <w:szCs w:val="28"/>
        </w:rPr>
        <w:t xml:space="preserve">  районный</w:t>
      </w:r>
      <w:r w:rsidR="00E22136" w:rsidRPr="00987091">
        <w:rPr>
          <w:rFonts w:ascii="Times New Roman" w:hAnsi="Times New Roman"/>
          <w:sz w:val="28"/>
          <w:szCs w:val="28"/>
        </w:rPr>
        <w:t xml:space="preserve"> этап Всероссийского </w:t>
      </w:r>
      <w:r w:rsidR="00A63C38" w:rsidRPr="00987091">
        <w:rPr>
          <w:rFonts w:ascii="Times New Roman" w:hAnsi="Times New Roman"/>
          <w:sz w:val="28"/>
          <w:szCs w:val="28"/>
        </w:rPr>
        <w:t xml:space="preserve"> </w:t>
      </w:r>
      <w:r w:rsidR="004901DC" w:rsidRPr="00987091">
        <w:rPr>
          <w:rFonts w:ascii="Times New Roman" w:hAnsi="Times New Roman"/>
          <w:sz w:val="28"/>
          <w:szCs w:val="28"/>
        </w:rPr>
        <w:t xml:space="preserve"> конкурс</w:t>
      </w:r>
      <w:r w:rsidR="00A63C38" w:rsidRPr="00987091">
        <w:rPr>
          <w:rFonts w:ascii="Times New Roman" w:hAnsi="Times New Roman"/>
          <w:sz w:val="28"/>
          <w:szCs w:val="28"/>
        </w:rPr>
        <w:t>а «</w:t>
      </w:r>
      <w:r w:rsidR="00E22136" w:rsidRPr="00987091">
        <w:rPr>
          <w:rFonts w:ascii="Times New Roman" w:hAnsi="Times New Roman"/>
          <w:sz w:val="28"/>
          <w:szCs w:val="28"/>
        </w:rPr>
        <w:t>Схема дорожной безопасности» (далее Конкурс)</w:t>
      </w:r>
      <w:r w:rsidR="00A63C38" w:rsidRPr="00987091">
        <w:rPr>
          <w:rFonts w:ascii="Times New Roman" w:hAnsi="Times New Roman"/>
          <w:sz w:val="28"/>
          <w:szCs w:val="28"/>
        </w:rPr>
        <w:t xml:space="preserve">. </w:t>
      </w:r>
    </w:p>
    <w:p w:rsidR="00A63C38" w:rsidRPr="00987091" w:rsidRDefault="00A63C38" w:rsidP="002F1B94">
      <w:pPr>
        <w:pStyle w:val="aa"/>
        <w:spacing w:after="12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Сроки прове</w:t>
      </w:r>
      <w:r w:rsidR="0075494E" w:rsidRPr="00987091">
        <w:rPr>
          <w:rFonts w:ascii="Times New Roman" w:hAnsi="Times New Roman"/>
          <w:sz w:val="28"/>
          <w:szCs w:val="28"/>
        </w:rPr>
        <w:t>дения конкурса 09.11.2018 г – 30</w:t>
      </w:r>
      <w:r w:rsidRPr="00987091">
        <w:rPr>
          <w:rFonts w:ascii="Times New Roman" w:hAnsi="Times New Roman"/>
          <w:sz w:val="28"/>
          <w:szCs w:val="28"/>
        </w:rPr>
        <w:t>.12.2008 г.</w:t>
      </w:r>
    </w:p>
    <w:p w:rsidR="00A63C38" w:rsidRPr="00987091" w:rsidRDefault="00E61113" w:rsidP="002F1B94">
      <w:pPr>
        <w:pStyle w:val="aa"/>
        <w:spacing w:after="12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2. Организа</w:t>
      </w:r>
      <w:r w:rsidR="00A63C38" w:rsidRPr="00987091">
        <w:rPr>
          <w:rFonts w:ascii="Times New Roman" w:hAnsi="Times New Roman"/>
          <w:sz w:val="28"/>
          <w:szCs w:val="28"/>
        </w:rPr>
        <w:t>цио</w:t>
      </w:r>
      <w:r w:rsidR="00E22136" w:rsidRPr="00987091">
        <w:rPr>
          <w:rFonts w:ascii="Times New Roman" w:hAnsi="Times New Roman"/>
          <w:sz w:val="28"/>
          <w:szCs w:val="28"/>
        </w:rPr>
        <w:t>нно-методическое сопровождение К</w:t>
      </w:r>
      <w:r w:rsidR="00A63C38" w:rsidRPr="00987091">
        <w:rPr>
          <w:rFonts w:ascii="Times New Roman" w:hAnsi="Times New Roman"/>
          <w:sz w:val="28"/>
          <w:szCs w:val="28"/>
        </w:rPr>
        <w:t xml:space="preserve">онкурса возложить на МКУ </w:t>
      </w:r>
      <w:proofErr w:type="gramStart"/>
      <w:r w:rsidR="00A63C38" w:rsidRPr="00987091">
        <w:rPr>
          <w:rFonts w:ascii="Times New Roman" w:hAnsi="Times New Roman"/>
          <w:sz w:val="28"/>
          <w:szCs w:val="28"/>
        </w:rPr>
        <w:t>ДО</w:t>
      </w:r>
      <w:proofErr w:type="gramEnd"/>
      <w:r w:rsidR="00A63C38" w:rsidRPr="00987091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A63C38" w:rsidRPr="00987091">
        <w:rPr>
          <w:rFonts w:ascii="Times New Roman" w:hAnsi="Times New Roman"/>
          <w:sz w:val="28"/>
          <w:szCs w:val="28"/>
        </w:rPr>
        <w:t>Дом</w:t>
      </w:r>
      <w:proofErr w:type="gramEnd"/>
      <w:r w:rsidR="00A63C38" w:rsidRPr="00987091">
        <w:rPr>
          <w:rFonts w:ascii="Times New Roman" w:hAnsi="Times New Roman"/>
          <w:sz w:val="28"/>
          <w:szCs w:val="28"/>
        </w:rPr>
        <w:t xml:space="preserve"> детского творчества» (Попова).</w:t>
      </w:r>
    </w:p>
    <w:p w:rsidR="004901DC" w:rsidRPr="00987091" w:rsidRDefault="00A63C38" w:rsidP="002F1B94">
      <w:pPr>
        <w:spacing w:after="120"/>
        <w:jc w:val="both"/>
        <w:rPr>
          <w:sz w:val="28"/>
          <w:szCs w:val="28"/>
        </w:rPr>
      </w:pPr>
      <w:r w:rsidRPr="00987091">
        <w:rPr>
          <w:sz w:val="28"/>
          <w:szCs w:val="28"/>
        </w:rPr>
        <w:t xml:space="preserve"> 3</w:t>
      </w:r>
      <w:r w:rsidR="004901DC" w:rsidRPr="00987091">
        <w:rPr>
          <w:sz w:val="28"/>
          <w:szCs w:val="28"/>
        </w:rPr>
        <w:t>. Утвердить прилагаемые:</w:t>
      </w:r>
    </w:p>
    <w:p w:rsidR="00A63C38" w:rsidRPr="00987091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3</w:t>
      </w:r>
      <w:r w:rsidR="004901DC" w:rsidRPr="00987091">
        <w:rPr>
          <w:rFonts w:ascii="Times New Roman" w:hAnsi="Times New Roman"/>
          <w:sz w:val="28"/>
          <w:szCs w:val="28"/>
        </w:rPr>
        <w:t xml:space="preserve">.1. Положение </w:t>
      </w:r>
      <w:r w:rsidRPr="00987091">
        <w:rPr>
          <w:rFonts w:ascii="Times New Roman" w:hAnsi="Times New Roman"/>
          <w:sz w:val="28"/>
          <w:szCs w:val="28"/>
        </w:rPr>
        <w:t>районного этапа</w:t>
      </w:r>
      <w:r w:rsidR="00E22136" w:rsidRPr="00987091">
        <w:rPr>
          <w:rFonts w:ascii="Times New Roman" w:hAnsi="Times New Roman"/>
          <w:sz w:val="28"/>
          <w:szCs w:val="28"/>
        </w:rPr>
        <w:t xml:space="preserve">  К</w:t>
      </w:r>
      <w:r w:rsidRPr="00987091">
        <w:rPr>
          <w:rFonts w:ascii="Times New Roman" w:hAnsi="Times New Roman"/>
          <w:sz w:val="28"/>
          <w:szCs w:val="28"/>
        </w:rPr>
        <w:t>онкурса «</w:t>
      </w:r>
      <w:r w:rsidR="00E22136" w:rsidRPr="00987091">
        <w:rPr>
          <w:rFonts w:ascii="Times New Roman" w:hAnsi="Times New Roman"/>
          <w:sz w:val="28"/>
          <w:szCs w:val="28"/>
        </w:rPr>
        <w:t>Схема дорожной безопасности</w:t>
      </w:r>
      <w:r w:rsidRPr="00987091">
        <w:rPr>
          <w:rFonts w:ascii="Times New Roman" w:hAnsi="Times New Roman"/>
          <w:sz w:val="28"/>
          <w:szCs w:val="28"/>
        </w:rPr>
        <w:t>»</w:t>
      </w:r>
      <w:r w:rsidR="0087583F" w:rsidRPr="00987091">
        <w:rPr>
          <w:rFonts w:ascii="Times New Roman" w:hAnsi="Times New Roman"/>
          <w:sz w:val="28"/>
          <w:szCs w:val="28"/>
        </w:rPr>
        <w:t xml:space="preserve"> (приложение 1)</w:t>
      </w:r>
      <w:r w:rsidRPr="00987091">
        <w:rPr>
          <w:rFonts w:ascii="Times New Roman" w:hAnsi="Times New Roman"/>
          <w:sz w:val="28"/>
          <w:szCs w:val="28"/>
        </w:rPr>
        <w:t>.</w:t>
      </w:r>
    </w:p>
    <w:p w:rsidR="00A63C38" w:rsidRPr="00987091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3</w:t>
      </w:r>
      <w:r w:rsidR="005128DF" w:rsidRPr="00987091">
        <w:rPr>
          <w:rFonts w:ascii="Times New Roman" w:hAnsi="Times New Roman"/>
          <w:sz w:val="28"/>
          <w:szCs w:val="28"/>
        </w:rPr>
        <w:t>.2. Состав организацион</w:t>
      </w:r>
      <w:r w:rsidR="004901DC" w:rsidRPr="00987091">
        <w:rPr>
          <w:rFonts w:ascii="Times New Roman" w:hAnsi="Times New Roman"/>
          <w:sz w:val="28"/>
          <w:szCs w:val="28"/>
        </w:rPr>
        <w:t>ного комитета</w:t>
      </w:r>
      <w:r w:rsidRPr="00987091">
        <w:rPr>
          <w:rFonts w:ascii="Times New Roman" w:hAnsi="Times New Roman"/>
          <w:sz w:val="28"/>
          <w:szCs w:val="28"/>
        </w:rPr>
        <w:t xml:space="preserve"> и жюри</w:t>
      </w:r>
      <w:r w:rsidR="004901DC" w:rsidRPr="00987091">
        <w:rPr>
          <w:rFonts w:ascii="Times New Roman" w:hAnsi="Times New Roman"/>
          <w:sz w:val="28"/>
          <w:szCs w:val="28"/>
        </w:rPr>
        <w:t xml:space="preserve"> </w:t>
      </w:r>
      <w:r w:rsidRPr="00987091">
        <w:rPr>
          <w:rFonts w:ascii="Times New Roman" w:hAnsi="Times New Roman"/>
          <w:sz w:val="28"/>
          <w:szCs w:val="28"/>
        </w:rPr>
        <w:t>районного этапа</w:t>
      </w:r>
      <w:r w:rsidR="00E22136" w:rsidRPr="00987091">
        <w:rPr>
          <w:rFonts w:ascii="Times New Roman" w:hAnsi="Times New Roman"/>
          <w:sz w:val="28"/>
          <w:szCs w:val="28"/>
        </w:rPr>
        <w:t xml:space="preserve"> Конкурса</w:t>
      </w:r>
      <w:r w:rsidR="0087583F" w:rsidRPr="00987091">
        <w:rPr>
          <w:rFonts w:ascii="Times New Roman" w:hAnsi="Times New Roman"/>
          <w:sz w:val="28"/>
          <w:szCs w:val="28"/>
        </w:rPr>
        <w:t xml:space="preserve"> (Приложение 2)</w:t>
      </w:r>
      <w:r w:rsidRPr="00987091">
        <w:rPr>
          <w:rFonts w:ascii="Times New Roman" w:hAnsi="Times New Roman"/>
          <w:sz w:val="28"/>
          <w:szCs w:val="28"/>
        </w:rPr>
        <w:t>.</w:t>
      </w:r>
    </w:p>
    <w:p w:rsidR="005128DF" w:rsidRPr="00987091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4. Рекомендовать руководителям</w:t>
      </w:r>
      <w:r w:rsidR="004901DC" w:rsidRPr="00987091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 w:rsidR="005128DF" w:rsidRPr="00987091">
        <w:rPr>
          <w:rFonts w:ascii="Times New Roman" w:hAnsi="Times New Roman"/>
          <w:sz w:val="28"/>
          <w:szCs w:val="28"/>
        </w:rPr>
        <w:t>:</w:t>
      </w:r>
    </w:p>
    <w:p w:rsidR="004901DC" w:rsidRPr="00987091" w:rsidRDefault="00E22136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4.1. Д</w:t>
      </w:r>
      <w:r w:rsidR="005128DF" w:rsidRPr="00987091">
        <w:rPr>
          <w:rFonts w:ascii="Times New Roman" w:hAnsi="Times New Roman"/>
          <w:sz w:val="28"/>
          <w:szCs w:val="28"/>
        </w:rPr>
        <w:t>овести настоящий приказ до коллективов школ и провести необходимую организаторскую работу по обе</w:t>
      </w:r>
      <w:r w:rsidRPr="00987091">
        <w:rPr>
          <w:rFonts w:ascii="Times New Roman" w:hAnsi="Times New Roman"/>
          <w:sz w:val="28"/>
          <w:szCs w:val="28"/>
        </w:rPr>
        <w:t>спечению участия обучающихся в К</w:t>
      </w:r>
      <w:r w:rsidR="005128DF" w:rsidRPr="00987091">
        <w:rPr>
          <w:rFonts w:ascii="Times New Roman" w:hAnsi="Times New Roman"/>
          <w:sz w:val="28"/>
          <w:szCs w:val="28"/>
        </w:rPr>
        <w:t>онкурсе</w:t>
      </w:r>
      <w:r w:rsidR="004901DC" w:rsidRPr="00987091">
        <w:rPr>
          <w:rFonts w:ascii="Times New Roman" w:hAnsi="Times New Roman"/>
          <w:sz w:val="28"/>
          <w:szCs w:val="28"/>
        </w:rPr>
        <w:t>.</w:t>
      </w:r>
    </w:p>
    <w:p w:rsidR="0087583F" w:rsidRPr="00987091" w:rsidRDefault="0087583F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091">
        <w:rPr>
          <w:rFonts w:ascii="Times New Roman" w:hAnsi="Times New Roman"/>
          <w:sz w:val="28"/>
          <w:szCs w:val="28"/>
        </w:rPr>
        <w:t>4.2. Для участия в районном этапе конкурса направить заявки</w:t>
      </w:r>
      <w:r w:rsidR="00BE338A" w:rsidRPr="00987091">
        <w:rPr>
          <w:rFonts w:ascii="Times New Roman" w:hAnsi="Times New Roman"/>
          <w:sz w:val="28"/>
          <w:szCs w:val="28"/>
        </w:rPr>
        <w:t xml:space="preserve"> (Приложение 3)</w:t>
      </w:r>
      <w:r w:rsidRPr="00987091">
        <w:rPr>
          <w:rFonts w:ascii="Times New Roman" w:hAnsi="Times New Roman"/>
          <w:sz w:val="28"/>
          <w:szCs w:val="28"/>
        </w:rPr>
        <w:t xml:space="preserve"> и творческие</w:t>
      </w:r>
      <w:r w:rsidR="004C1F97" w:rsidRPr="00987091">
        <w:rPr>
          <w:rFonts w:ascii="Times New Roman" w:hAnsi="Times New Roman"/>
          <w:sz w:val="28"/>
          <w:szCs w:val="28"/>
        </w:rPr>
        <w:t xml:space="preserve"> работы детей в оргкомитет до 15</w:t>
      </w:r>
      <w:r w:rsidRPr="00987091">
        <w:rPr>
          <w:rFonts w:ascii="Times New Roman" w:hAnsi="Times New Roman"/>
          <w:sz w:val="28"/>
          <w:szCs w:val="28"/>
        </w:rPr>
        <w:t xml:space="preserve"> декабря 2018 го</w:t>
      </w:r>
      <w:r w:rsidR="00E22136" w:rsidRPr="00987091">
        <w:rPr>
          <w:rFonts w:ascii="Times New Roman" w:hAnsi="Times New Roman"/>
          <w:sz w:val="28"/>
          <w:szCs w:val="28"/>
        </w:rPr>
        <w:t>да в соответствии с Положением К</w:t>
      </w:r>
      <w:r w:rsidRPr="00987091">
        <w:rPr>
          <w:rFonts w:ascii="Times New Roman" w:hAnsi="Times New Roman"/>
          <w:sz w:val="28"/>
          <w:szCs w:val="28"/>
        </w:rPr>
        <w:t>онкурса.</w:t>
      </w:r>
    </w:p>
    <w:p w:rsidR="005128DF" w:rsidRPr="00987091" w:rsidRDefault="009A593D" w:rsidP="004901DC">
      <w:pPr>
        <w:pStyle w:val="a3"/>
        <w:rPr>
          <w:rFonts w:ascii="Bookman Old Style" w:hAnsi="Bookman Old Style"/>
          <w:sz w:val="24"/>
        </w:rPr>
      </w:pPr>
      <w:r>
        <w:rPr>
          <w:b w:val="0"/>
          <w:bCs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30"/>
            <wp:effectExtent l="19050" t="0" r="3175" b="0"/>
            <wp:docPr id="1" name="Рисунок 1" descr="C:\Users\Ольга\Pictures\2019-09-13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DF" w:rsidRPr="00987091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987091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987091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9A593D" w:rsidRDefault="005128DF" w:rsidP="009A593D">
      <w:pPr>
        <w:pStyle w:val="a3"/>
        <w:jc w:val="left"/>
        <w:rPr>
          <w:rFonts w:ascii="Bookman Old Style" w:hAnsi="Bookman Old Style"/>
          <w:sz w:val="24"/>
          <w:lang w:val="en-US"/>
        </w:rPr>
      </w:pPr>
    </w:p>
    <w:p w:rsidR="005128DF" w:rsidRPr="00987091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987091" w:rsidRDefault="005128DF" w:rsidP="005128DF">
      <w:pPr>
        <w:pStyle w:val="a3"/>
        <w:jc w:val="right"/>
        <w:rPr>
          <w:sz w:val="24"/>
        </w:rPr>
      </w:pPr>
      <w:r w:rsidRPr="00987091">
        <w:rPr>
          <w:sz w:val="24"/>
        </w:rPr>
        <w:lastRenderedPageBreak/>
        <w:t>Приложение 1</w:t>
      </w:r>
    </w:p>
    <w:p w:rsidR="005128DF" w:rsidRPr="00987091" w:rsidRDefault="005128DF" w:rsidP="005128DF">
      <w:pPr>
        <w:pStyle w:val="a4"/>
        <w:rPr>
          <w:rFonts w:ascii="Times New Roman" w:hAnsi="Times New Roman" w:cs="Times New Roman"/>
          <w:i w:val="0"/>
          <w:color w:val="auto"/>
        </w:rPr>
      </w:pPr>
    </w:p>
    <w:p w:rsidR="004901DC" w:rsidRPr="00987091" w:rsidRDefault="004901DC" w:rsidP="004901DC">
      <w:pPr>
        <w:pStyle w:val="a3"/>
        <w:rPr>
          <w:sz w:val="24"/>
        </w:rPr>
      </w:pPr>
      <w:r w:rsidRPr="00987091">
        <w:rPr>
          <w:sz w:val="24"/>
        </w:rPr>
        <w:t>ПОЛОЖЕНИЕ</w:t>
      </w:r>
    </w:p>
    <w:p w:rsidR="004901DC" w:rsidRPr="00987091" w:rsidRDefault="00661B9E" w:rsidP="004901DC">
      <w:pPr>
        <w:jc w:val="center"/>
        <w:rPr>
          <w:b/>
          <w:bCs/>
        </w:rPr>
      </w:pPr>
      <w:r w:rsidRPr="00987091">
        <w:rPr>
          <w:b/>
          <w:bCs/>
        </w:rPr>
        <w:t>р</w:t>
      </w:r>
      <w:r w:rsidR="0087583F" w:rsidRPr="00987091">
        <w:rPr>
          <w:b/>
          <w:bCs/>
        </w:rPr>
        <w:t>айонного</w:t>
      </w:r>
      <w:r w:rsidR="00E22136" w:rsidRPr="00987091">
        <w:rPr>
          <w:b/>
          <w:bCs/>
        </w:rPr>
        <w:t xml:space="preserve"> этапа Всероссийского </w:t>
      </w:r>
      <w:r w:rsidR="0087583F" w:rsidRPr="00987091">
        <w:rPr>
          <w:b/>
          <w:bCs/>
        </w:rPr>
        <w:t xml:space="preserve"> конкурса «</w:t>
      </w:r>
      <w:r w:rsidR="00E22136" w:rsidRPr="00987091">
        <w:rPr>
          <w:b/>
          <w:bCs/>
        </w:rPr>
        <w:t>Схема дорожной безопасности</w:t>
      </w:r>
      <w:r w:rsidR="0087583F" w:rsidRPr="00987091">
        <w:rPr>
          <w:b/>
          <w:bCs/>
        </w:rPr>
        <w:t>»</w:t>
      </w:r>
    </w:p>
    <w:p w:rsidR="00661B9E" w:rsidRPr="00987091" w:rsidRDefault="00661B9E" w:rsidP="004901DC">
      <w:pPr>
        <w:jc w:val="center"/>
        <w:rPr>
          <w:b/>
          <w:bCs/>
        </w:rPr>
      </w:pPr>
    </w:p>
    <w:p w:rsidR="008C3E45" w:rsidRPr="00987091" w:rsidRDefault="008C3E45" w:rsidP="008C3E45">
      <w:pPr>
        <w:shd w:val="clear" w:color="auto" w:fill="FFFFFF"/>
        <w:suppressAutoHyphens w:val="0"/>
        <w:jc w:val="both"/>
        <w:textAlignment w:val="baseline"/>
        <w:rPr>
          <w:lang w:eastAsia="ru-RU"/>
        </w:rPr>
      </w:pPr>
    </w:p>
    <w:p w:rsidR="00CF4F56" w:rsidRPr="00987091" w:rsidRDefault="008C3E45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b/>
          <w:bCs/>
        </w:rPr>
        <w:t> </w:t>
      </w:r>
      <w:r w:rsidR="00CF4F56" w:rsidRPr="00987091">
        <w:rPr>
          <w:b/>
          <w:bCs/>
        </w:rPr>
        <w:t>1.Общие положения: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sz w:val="28"/>
          <w:szCs w:val="28"/>
        </w:rPr>
        <w:t>1.1</w:t>
      </w:r>
      <w:r w:rsidRPr="00987091">
        <w:t>. Настоящее положение регламентирует порядок проведения</w:t>
      </w:r>
      <w:r w:rsidR="00643DC2" w:rsidRPr="00987091">
        <w:t xml:space="preserve"> районного этапа Все</w:t>
      </w:r>
      <w:r w:rsidR="00E22136" w:rsidRPr="00987091">
        <w:t xml:space="preserve">российского </w:t>
      </w:r>
      <w:r w:rsidRPr="00987091">
        <w:t xml:space="preserve"> конкурса</w:t>
      </w:r>
      <w:r w:rsidR="00643DC2" w:rsidRPr="00987091">
        <w:t xml:space="preserve"> (далее Конкурса)</w:t>
      </w:r>
      <w:r w:rsidRPr="00987091">
        <w:t xml:space="preserve"> на лучш</w:t>
      </w:r>
      <w:r w:rsidR="0086278F" w:rsidRPr="00987091">
        <w:t>ую схему дорожной безопасности</w:t>
      </w:r>
      <w:r w:rsidRPr="00987091">
        <w:t>.</w:t>
      </w:r>
      <w:r w:rsidR="00936933" w:rsidRPr="00987091">
        <w:rPr>
          <w:shd w:val="clear" w:color="auto" w:fill="FFFFFF"/>
        </w:rPr>
        <w:t xml:space="preserve"> Чтобы принять участие в конкурсе, ученики класса </w:t>
      </w:r>
      <w:r w:rsidR="00E22136" w:rsidRPr="00987091">
        <w:rPr>
          <w:shd w:val="clear" w:color="auto" w:fill="FFFFFF"/>
        </w:rPr>
        <w:t xml:space="preserve">или объединения </w:t>
      </w:r>
      <w:r w:rsidR="00936933" w:rsidRPr="00987091">
        <w:rPr>
          <w:shd w:val="clear" w:color="auto" w:fill="FFFFFF"/>
        </w:rPr>
        <w:t>вместе со своим учителем должны создать свой безопасный маршрут от дома до школы. Для этого необходимо взять карту местности достаточного масштаба (можно также нарисовать ее карандашами или на компьютере</w:t>
      </w:r>
      <w:r w:rsidR="0086278F" w:rsidRPr="00987091">
        <w:rPr>
          <w:shd w:val="clear" w:color="auto" w:fill="FFFFFF"/>
        </w:rPr>
        <w:t xml:space="preserve"> или создать макет, используя любые материалы</w:t>
      </w:r>
      <w:r w:rsidR="00936933" w:rsidRPr="00987091">
        <w:rPr>
          <w:shd w:val="clear" w:color="auto" w:fill="FFFFFF"/>
        </w:rPr>
        <w:t>), найти на ней опасные места – перекрестки или нерегулируемые пешеходные переходы. С помощью знаков дорожного движения, светофоров и разметки, предупреждающих водителей о близости образовательной организации, нужно «обезопасить» маршрут и загрузить готовую схему на </w:t>
      </w:r>
      <w:hyperlink r:id="rId7" w:history="1">
        <w:r w:rsidR="00936933" w:rsidRPr="00987091">
          <w:rPr>
            <w:rStyle w:val="ac"/>
            <w:color w:val="auto"/>
            <w:bdr w:val="none" w:sz="0" w:space="0" w:color="auto" w:frame="1"/>
            <w:shd w:val="clear" w:color="auto" w:fill="FFFFFF"/>
          </w:rPr>
          <w:t>страницу конкурса</w:t>
        </w:r>
      </w:hyperlink>
      <w:r w:rsidR="0086278F" w:rsidRPr="00987091">
        <w:t xml:space="preserve"> </w:t>
      </w:r>
      <w:hyperlink r:id="rId8" w:history="1">
        <w:r w:rsidR="0086278F" w:rsidRPr="00987091">
          <w:rPr>
            <w:rStyle w:val="ac"/>
            <w:b/>
            <w:color w:val="auto"/>
          </w:rPr>
          <w:t>https://bezdtp.ru/bezdtp/ru/culture_on_road_contest_school</w:t>
        </w:r>
      </w:hyperlink>
      <w:r w:rsidR="00936933" w:rsidRPr="00987091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b/>
          <w:bCs/>
        </w:rPr>
        <w:t>2.Цели и задачи конкурса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>2.1.</w:t>
      </w:r>
      <w:r w:rsidRPr="00987091">
        <w:rPr>
          <w:b/>
          <w:bCs/>
        </w:rPr>
        <w:t> Цель:</w:t>
      </w:r>
    </w:p>
    <w:p w:rsidR="00936933" w:rsidRPr="00987091" w:rsidRDefault="006B6DE8" w:rsidP="00CF4F56">
      <w:pPr>
        <w:pStyle w:val="ad"/>
        <w:shd w:val="clear" w:color="auto" w:fill="FFFFFF"/>
        <w:spacing w:before="0" w:beforeAutospacing="0" w:after="152" w:afterAutospacing="0"/>
        <w:rPr>
          <w:shd w:val="clear" w:color="auto" w:fill="FFFFFF"/>
        </w:rPr>
      </w:pPr>
      <w:r w:rsidRPr="00987091">
        <w:rPr>
          <w:shd w:val="clear" w:color="auto" w:fill="FFFFFF"/>
        </w:rPr>
        <w:t>Д</w:t>
      </w:r>
      <w:r w:rsidR="00936933" w:rsidRPr="00987091">
        <w:rPr>
          <w:shd w:val="clear" w:color="auto" w:fill="FFFFFF"/>
        </w:rPr>
        <w:t>онесение до детей важности соблюдения Правил дорожного движения, как на дороге, так и на пешеходном переходе, а также ознакомление детей с дорожными знаками и их значением.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>2.2.</w:t>
      </w:r>
      <w:r w:rsidRPr="00987091">
        <w:rPr>
          <w:b/>
          <w:bCs/>
        </w:rPr>
        <w:t> Задачи: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 xml:space="preserve">2.2.1. Активизация работы </w:t>
      </w:r>
      <w:r w:rsidR="00643DC2" w:rsidRPr="00987091">
        <w:t>образовательных учреждений</w:t>
      </w:r>
      <w:r w:rsidRPr="00987091">
        <w:t xml:space="preserve"> по пропаганде безопасного образа жизни в сфере дорожного движения;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 xml:space="preserve">2.2.2. </w:t>
      </w:r>
      <w:r w:rsidR="00E22136" w:rsidRPr="00987091">
        <w:rPr>
          <w:shd w:val="clear" w:color="auto" w:fill="FFFFFF"/>
        </w:rPr>
        <w:t>П</w:t>
      </w:r>
      <w:r w:rsidR="006B6DE8" w:rsidRPr="00987091">
        <w:rPr>
          <w:shd w:val="clear" w:color="auto" w:fill="FFFFFF"/>
        </w:rPr>
        <w:t>ривлечение внимания</w:t>
      </w:r>
      <w:r w:rsidR="00987091" w:rsidRPr="00987091">
        <w:rPr>
          <w:shd w:val="clear" w:color="auto" w:fill="FFFFFF"/>
        </w:rPr>
        <w:t>,</w:t>
      </w:r>
      <w:r w:rsidR="006B6DE8" w:rsidRPr="00987091">
        <w:rPr>
          <w:shd w:val="clear" w:color="auto" w:fill="FFFFFF"/>
        </w:rPr>
        <w:t xml:space="preserve"> как взрослых, так и детей к теме безопасности дорожного движения на пешеходном переходе.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 xml:space="preserve">2.2.3. Укрепление взаимодействия педагогов, детей и  </w:t>
      </w:r>
      <w:r w:rsidR="00643DC2" w:rsidRPr="00987091">
        <w:t>родителей в вопросах профилактики</w:t>
      </w:r>
      <w:r w:rsidRPr="00987091">
        <w:t xml:space="preserve"> безопасности дорожного движения.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  <w:rPr>
          <w:b/>
        </w:rPr>
      </w:pPr>
      <w:r w:rsidRPr="00987091">
        <w:rPr>
          <w:b/>
        </w:rPr>
        <w:t>3. Участники конкурса:</w:t>
      </w:r>
    </w:p>
    <w:p w:rsidR="00CF4F56" w:rsidRPr="00987091" w:rsidRDefault="00CF4F56" w:rsidP="00CF4F56">
      <w:pPr>
        <w:pStyle w:val="ad"/>
        <w:shd w:val="clear" w:color="auto" w:fill="FFFFFF"/>
        <w:spacing w:before="0" w:beforeAutospacing="0" w:after="152" w:afterAutospacing="0"/>
      </w:pPr>
      <w:r w:rsidRPr="00987091">
        <w:t>3.1.</w:t>
      </w:r>
      <w:r w:rsidR="00011AFF" w:rsidRPr="00987091">
        <w:t>Во Всероссийском открытом творческом</w:t>
      </w:r>
      <w:r w:rsidRPr="00987091">
        <w:t xml:space="preserve"> конкурс</w:t>
      </w:r>
      <w:r w:rsidR="00011AFF" w:rsidRPr="00987091">
        <w:t>е</w:t>
      </w:r>
      <w:r w:rsidR="00936933" w:rsidRPr="00987091">
        <w:t xml:space="preserve"> «Схема дорожной безопасности</w:t>
      </w:r>
      <w:r w:rsidRPr="00987091">
        <w:t xml:space="preserve">» </w:t>
      </w:r>
      <w:proofErr w:type="gramStart"/>
      <w:r w:rsidRPr="00987091">
        <w:t>-</w:t>
      </w:r>
      <w:r w:rsidR="006B6DE8" w:rsidRPr="00987091">
        <w:rPr>
          <w:shd w:val="clear" w:color="auto" w:fill="FFFFFF"/>
        </w:rPr>
        <w:t>п</w:t>
      </w:r>
      <w:proofErr w:type="gramEnd"/>
      <w:r w:rsidR="006B6DE8" w:rsidRPr="00987091">
        <w:rPr>
          <w:shd w:val="clear" w:color="auto" w:fill="FFFFFF"/>
        </w:rPr>
        <w:t xml:space="preserve">едагоги общеобразовательных организаций, которые размещают фотографию созданного вместе с детьми макета или схемы дорожной безопасности на странице конкурса: </w:t>
      </w:r>
      <w:hyperlink r:id="rId9" w:history="1">
        <w:r w:rsidR="006B6DE8" w:rsidRPr="00987091">
          <w:rPr>
            <w:rStyle w:val="ac"/>
            <w:b/>
            <w:color w:val="auto"/>
          </w:rPr>
          <w:t>https://bezdtp.ru/bezdtp/ru/culture_on_road_contest_school</w:t>
        </w:r>
      </w:hyperlink>
      <w:r w:rsidR="006B6DE8" w:rsidRPr="00987091">
        <w:rPr>
          <w:b/>
        </w:rPr>
        <w:t xml:space="preserve">, </w:t>
      </w:r>
      <w:r w:rsidR="006B6DE8" w:rsidRPr="00987091">
        <w:t>привлекают к голосованию друзей и набирают лайки на голосовании.</w:t>
      </w:r>
    </w:p>
    <w:p w:rsidR="008C3E45" w:rsidRPr="00987091" w:rsidRDefault="00CF4F56" w:rsidP="008C3E45">
      <w:pPr>
        <w:shd w:val="clear" w:color="auto" w:fill="FFFFFF"/>
        <w:suppressAutoHyphens w:val="0"/>
        <w:jc w:val="both"/>
        <w:textAlignment w:val="baseline"/>
        <w:rPr>
          <w:lang w:eastAsia="ru-RU"/>
        </w:rPr>
      </w:pPr>
      <w:r w:rsidRPr="00987091">
        <w:rPr>
          <w:lang w:eastAsia="ru-RU"/>
        </w:rPr>
        <w:t>3.2.</w:t>
      </w:r>
      <w:r w:rsidR="00011AFF" w:rsidRPr="00987091">
        <w:rPr>
          <w:lang w:eastAsia="ru-RU"/>
        </w:rPr>
        <w:t xml:space="preserve"> В районном</w:t>
      </w:r>
      <w:r w:rsidRPr="00987091">
        <w:rPr>
          <w:lang w:eastAsia="ru-RU"/>
        </w:rPr>
        <w:t xml:space="preserve"> этап</w:t>
      </w:r>
      <w:r w:rsidR="00011AFF" w:rsidRPr="00987091">
        <w:rPr>
          <w:lang w:eastAsia="ru-RU"/>
        </w:rPr>
        <w:t>е</w:t>
      </w:r>
      <w:r w:rsidRPr="00987091">
        <w:rPr>
          <w:lang w:eastAsia="ru-RU"/>
        </w:rPr>
        <w:t xml:space="preserve"> Всероссийского </w:t>
      </w:r>
      <w:r w:rsidR="0086278F" w:rsidRPr="00987091">
        <w:rPr>
          <w:lang w:eastAsia="ru-RU"/>
        </w:rPr>
        <w:t>конкурса «Схема дорожной безопасности</w:t>
      </w:r>
      <w:r w:rsidRPr="00987091">
        <w:rPr>
          <w:lang w:eastAsia="ru-RU"/>
        </w:rPr>
        <w:t>» - несовершеннолетни</w:t>
      </w:r>
      <w:r w:rsidR="00E22136" w:rsidRPr="00987091">
        <w:rPr>
          <w:lang w:eastAsia="ru-RU"/>
        </w:rPr>
        <w:t>е граждане в возрасте от 4 до 16</w:t>
      </w:r>
      <w:r w:rsidRPr="00987091">
        <w:rPr>
          <w:lang w:eastAsia="ru-RU"/>
        </w:rPr>
        <w:t xml:space="preserve"> лет</w:t>
      </w:r>
      <w:r w:rsidR="0086278F" w:rsidRPr="00987091">
        <w:rPr>
          <w:lang w:eastAsia="ru-RU"/>
        </w:rPr>
        <w:t>, создатели схем и макетов</w:t>
      </w:r>
      <w:r w:rsidRPr="00987091">
        <w:rPr>
          <w:lang w:eastAsia="ru-RU"/>
        </w:rPr>
        <w:t>.</w:t>
      </w:r>
    </w:p>
    <w:p w:rsidR="00011AFF" w:rsidRPr="00987091" w:rsidRDefault="00011AFF" w:rsidP="008C3E45">
      <w:pPr>
        <w:shd w:val="clear" w:color="auto" w:fill="FFFFFF"/>
        <w:suppressAutoHyphens w:val="0"/>
        <w:jc w:val="both"/>
        <w:textAlignment w:val="baseline"/>
        <w:rPr>
          <w:b/>
          <w:lang w:eastAsia="ru-RU"/>
        </w:rPr>
      </w:pPr>
      <w:r w:rsidRPr="00987091">
        <w:rPr>
          <w:lang w:eastAsia="ru-RU"/>
        </w:rPr>
        <w:t xml:space="preserve"> </w:t>
      </w:r>
    </w:p>
    <w:p w:rsidR="004C1F97" w:rsidRPr="00987091" w:rsidRDefault="004C1F97" w:rsidP="008C3E45">
      <w:pPr>
        <w:shd w:val="clear" w:color="auto" w:fill="FFFFFF"/>
        <w:suppressAutoHyphens w:val="0"/>
        <w:jc w:val="both"/>
        <w:textAlignment w:val="baseline"/>
        <w:rPr>
          <w:b/>
          <w:lang w:eastAsia="ru-RU"/>
        </w:rPr>
      </w:pPr>
      <w:r w:rsidRPr="00987091">
        <w:rPr>
          <w:b/>
          <w:lang w:eastAsia="ru-RU"/>
        </w:rPr>
        <w:t>4. Сроки проведения:</w:t>
      </w:r>
    </w:p>
    <w:p w:rsidR="004C1F97" w:rsidRPr="00987091" w:rsidRDefault="004C1F97" w:rsidP="008C3E45">
      <w:pPr>
        <w:shd w:val="clear" w:color="auto" w:fill="FFFFFF"/>
        <w:suppressAutoHyphens w:val="0"/>
        <w:jc w:val="both"/>
        <w:textAlignment w:val="baseline"/>
        <w:rPr>
          <w:lang w:eastAsia="ru-RU"/>
        </w:rPr>
      </w:pPr>
      <w:r w:rsidRPr="00987091">
        <w:rPr>
          <w:lang w:eastAsia="ru-RU"/>
        </w:rPr>
        <w:t>4.1. Общие сроки проведения Конкурса: с 15 октября 2018 г по 30 декабря 2018 года.</w:t>
      </w:r>
    </w:p>
    <w:p w:rsidR="004C1F97" w:rsidRPr="00987091" w:rsidRDefault="004C1F97" w:rsidP="008C3E45">
      <w:pPr>
        <w:shd w:val="clear" w:color="auto" w:fill="FFFFFF"/>
        <w:suppressAutoHyphens w:val="0"/>
        <w:jc w:val="both"/>
        <w:textAlignment w:val="baseline"/>
        <w:rPr>
          <w:lang w:eastAsia="ru-RU"/>
        </w:rPr>
      </w:pPr>
      <w:r w:rsidRPr="00987091">
        <w:rPr>
          <w:lang w:eastAsia="ru-RU"/>
        </w:rPr>
        <w:t>4.2. Работы (фотографии)  для участия во Всероссийском этапе размещаются в сети Ин</w:t>
      </w:r>
      <w:r w:rsidR="00E22136" w:rsidRPr="00987091">
        <w:rPr>
          <w:lang w:eastAsia="ru-RU"/>
        </w:rPr>
        <w:t>тернет с 15 октября 2018 г по 29</w:t>
      </w:r>
      <w:r w:rsidRPr="00987091">
        <w:rPr>
          <w:lang w:eastAsia="ru-RU"/>
        </w:rPr>
        <w:t xml:space="preserve"> ноября 2018 года.</w:t>
      </w:r>
    </w:p>
    <w:p w:rsidR="004C1F97" w:rsidRPr="00987091" w:rsidRDefault="004C1F97" w:rsidP="008C3E45">
      <w:pPr>
        <w:shd w:val="clear" w:color="auto" w:fill="FFFFFF"/>
        <w:suppressAutoHyphens w:val="0"/>
        <w:jc w:val="both"/>
        <w:textAlignment w:val="baseline"/>
        <w:rPr>
          <w:lang w:eastAsia="ru-RU"/>
        </w:rPr>
      </w:pPr>
      <w:r w:rsidRPr="00987091">
        <w:rPr>
          <w:lang w:eastAsia="ru-RU"/>
        </w:rPr>
        <w:t>4.3. Работы для участия в районном этапе Конкурса принимаются с 01.12.2018 г по 15.12.2018 г.</w:t>
      </w:r>
      <w:r w:rsidR="00643DC2" w:rsidRPr="00987091">
        <w:rPr>
          <w:lang w:eastAsia="ru-RU"/>
        </w:rPr>
        <w:t xml:space="preserve"> в МКУ </w:t>
      </w:r>
      <w:proofErr w:type="gramStart"/>
      <w:r w:rsidR="00643DC2" w:rsidRPr="00987091">
        <w:rPr>
          <w:lang w:eastAsia="ru-RU"/>
        </w:rPr>
        <w:t>ДО</w:t>
      </w:r>
      <w:proofErr w:type="gramEnd"/>
      <w:r w:rsidR="00643DC2" w:rsidRPr="00987091">
        <w:rPr>
          <w:lang w:eastAsia="ru-RU"/>
        </w:rPr>
        <w:t xml:space="preserve"> «</w:t>
      </w:r>
      <w:proofErr w:type="gramStart"/>
      <w:r w:rsidR="00643DC2" w:rsidRPr="00987091">
        <w:rPr>
          <w:lang w:eastAsia="ru-RU"/>
        </w:rPr>
        <w:t>Дом</w:t>
      </w:r>
      <w:proofErr w:type="gramEnd"/>
      <w:r w:rsidR="00643DC2" w:rsidRPr="00987091">
        <w:rPr>
          <w:lang w:eastAsia="ru-RU"/>
        </w:rPr>
        <w:t xml:space="preserve"> детского творчества».</w:t>
      </w:r>
    </w:p>
    <w:p w:rsidR="00011AFF" w:rsidRPr="00987091" w:rsidRDefault="00011AFF" w:rsidP="00661B9E">
      <w:pPr>
        <w:pStyle w:val="ad"/>
        <w:shd w:val="clear" w:color="auto" w:fill="FFFFFF"/>
        <w:spacing w:before="0" w:beforeAutospacing="0" w:after="152" w:afterAutospacing="0"/>
        <w:rPr>
          <w:b/>
          <w:bCs/>
        </w:rPr>
      </w:pPr>
      <w:r w:rsidRPr="00987091">
        <w:rPr>
          <w:b/>
          <w:bCs/>
        </w:rPr>
        <w:t xml:space="preserve"> </w:t>
      </w:r>
    </w:p>
    <w:p w:rsidR="00661B9E" w:rsidRPr="00987091" w:rsidRDefault="00661B9E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b/>
          <w:bCs/>
        </w:rPr>
        <w:lastRenderedPageBreak/>
        <w:t>5.</w:t>
      </w:r>
      <w:r w:rsidR="004C1F97" w:rsidRPr="00987091">
        <w:rPr>
          <w:b/>
          <w:bCs/>
        </w:rPr>
        <w:t>Условия проведения конкурса</w:t>
      </w:r>
    </w:p>
    <w:p w:rsidR="00661B9E" w:rsidRPr="00987091" w:rsidRDefault="00661B9E" w:rsidP="004C1F97">
      <w:pPr>
        <w:pStyle w:val="ad"/>
        <w:shd w:val="clear" w:color="auto" w:fill="FFFFFF"/>
        <w:spacing w:before="0" w:beforeAutospacing="0" w:after="152" w:afterAutospacing="0"/>
        <w:rPr>
          <w:bCs/>
        </w:rPr>
      </w:pPr>
      <w:r w:rsidRPr="00987091">
        <w:rPr>
          <w:bCs/>
        </w:rPr>
        <w:t>5.1. </w:t>
      </w:r>
      <w:r w:rsidR="0007661A" w:rsidRPr="00987091">
        <w:rPr>
          <w:bCs/>
        </w:rPr>
        <w:t xml:space="preserve"> Тематика конкурса – </w:t>
      </w:r>
      <w:r w:rsidR="0086278F" w:rsidRPr="00987091">
        <w:rPr>
          <w:bCs/>
        </w:rPr>
        <w:t>рисунок, макет или схема дорожной безопасности образовательного учреждения</w:t>
      </w:r>
      <w:r w:rsidR="0007661A" w:rsidRPr="00987091">
        <w:rPr>
          <w:bCs/>
        </w:rPr>
        <w:t xml:space="preserve">. </w:t>
      </w:r>
    </w:p>
    <w:p w:rsidR="0007661A" w:rsidRPr="00987091" w:rsidRDefault="0086278F" w:rsidP="004C1F97">
      <w:pPr>
        <w:pStyle w:val="ad"/>
        <w:shd w:val="clear" w:color="auto" w:fill="FFFFFF"/>
        <w:spacing w:before="0" w:beforeAutospacing="0" w:after="152" w:afterAutospacing="0"/>
        <w:rPr>
          <w:b/>
          <w:bCs/>
        </w:rPr>
      </w:pPr>
      <w:r w:rsidRPr="00987091">
        <w:rPr>
          <w:bCs/>
        </w:rPr>
        <w:t>5.2. Педагог  фотографирует схему</w:t>
      </w:r>
      <w:r w:rsidR="0007661A" w:rsidRPr="00987091">
        <w:rPr>
          <w:bCs/>
        </w:rPr>
        <w:t xml:space="preserve"> и размещает его на официальной странице Конкурса</w:t>
      </w:r>
      <w:r w:rsidR="00643DC2" w:rsidRPr="00987091">
        <w:rPr>
          <w:bCs/>
        </w:rPr>
        <w:t>:</w:t>
      </w:r>
      <w:r w:rsidR="0007661A" w:rsidRPr="00987091">
        <w:rPr>
          <w:bCs/>
        </w:rPr>
        <w:t xml:space="preserve"> </w:t>
      </w:r>
      <w:hyperlink r:id="rId10" w:history="1">
        <w:r w:rsidR="0007661A" w:rsidRPr="00987091">
          <w:rPr>
            <w:rStyle w:val="ac"/>
            <w:b/>
            <w:bCs/>
            <w:color w:val="auto"/>
          </w:rPr>
          <w:t>https://bezdtp.ru/bezdtp/ru/culture_on_road_contest_ilightup</w:t>
        </w:r>
      </w:hyperlink>
    </w:p>
    <w:p w:rsidR="0007661A" w:rsidRPr="00987091" w:rsidRDefault="0007661A" w:rsidP="004C1F97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b/>
          <w:bCs/>
        </w:rPr>
        <w:t xml:space="preserve">5.3. </w:t>
      </w:r>
      <w:r w:rsidR="00F0521B" w:rsidRPr="00987091">
        <w:rPr>
          <w:bCs/>
        </w:rPr>
        <w:t>Образовательное учреждение организует сбор работ – участников Вс</w:t>
      </w:r>
      <w:r w:rsidR="00E22136" w:rsidRPr="00987091">
        <w:rPr>
          <w:bCs/>
        </w:rPr>
        <w:t>ероссийского конкурса «Схема дорожной безопасности</w:t>
      </w:r>
      <w:r w:rsidR="00F0521B" w:rsidRPr="00987091">
        <w:rPr>
          <w:bCs/>
        </w:rPr>
        <w:t>» и направляет их для участия в районном этапе конкурса.</w:t>
      </w:r>
    </w:p>
    <w:p w:rsidR="00661B9E" w:rsidRPr="00987091" w:rsidRDefault="00F0521B" w:rsidP="00F0521B">
      <w:pPr>
        <w:pStyle w:val="ad"/>
        <w:shd w:val="clear" w:color="auto" w:fill="FFFFFF"/>
        <w:spacing w:before="0" w:beforeAutospacing="0" w:after="152" w:afterAutospacing="0"/>
      </w:pPr>
      <w:r w:rsidRPr="00987091">
        <w:t xml:space="preserve"> </w:t>
      </w:r>
    </w:p>
    <w:p w:rsidR="00661B9E" w:rsidRPr="00987091" w:rsidRDefault="00F0521B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rPr>
          <w:b/>
          <w:bCs/>
        </w:rPr>
        <w:t>6</w:t>
      </w:r>
      <w:r w:rsidR="00661B9E" w:rsidRPr="00987091">
        <w:rPr>
          <w:b/>
          <w:bCs/>
        </w:rPr>
        <w:t>.</w:t>
      </w:r>
      <w:r w:rsidRPr="00987091">
        <w:rPr>
          <w:b/>
          <w:bCs/>
        </w:rPr>
        <w:t xml:space="preserve"> </w:t>
      </w:r>
      <w:r w:rsidR="00661B9E" w:rsidRPr="00987091">
        <w:rPr>
          <w:b/>
          <w:bCs/>
        </w:rPr>
        <w:t>Подведение итогов и награждение</w:t>
      </w:r>
      <w:r w:rsidR="00643DC2" w:rsidRPr="00987091">
        <w:rPr>
          <w:b/>
          <w:bCs/>
        </w:rPr>
        <w:t xml:space="preserve"> участников районного этапа Конкурса</w:t>
      </w:r>
    </w:p>
    <w:p w:rsidR="00E551A3" w:rsidRPr="00987091" w:rsidRDefault="00F0521B" w:rsidP="00E551A3">
      <w:pPr>
        <w:pStyle w:val="ad"/>
        <w:shd w:val="clear" w:color="auto" w:fill="FFFFFF"/>
        <w:spacing w:before="0" w:beforeAutospacing="0" w:after="152" w:afterAutospacing="0"/>
        <w:ind w:left="720"/>
        <w:rPr>
          <w:sz w:val="21"/>
          <w:szCs w:val="21"/>
        </w:rPr>
      </w:pPr>
      <w:r w:rsidRPr="00987091">
        <w:t>6</w:t>
      </w:r>
      <w:r w:rsidR="00661B9E" w:rsidRPr="00987091">
        <w:t>.1.</w:t>
      </w:r>
      <w:r w:rsidRPr="00987091">
        <w:t xml:space="preserve"> При подведении итогов учитывается следующие критерии:</w:t>
      </w:r>
      <w:r w:rsidR="00E551A3" w:rsidRPr="00987091">
        <w:rPr>
          <w:sz w:val="21"/>
          <w:szCs w:val="21"/>
        </w:rPr>
        <w:t xml:space="preserve"> </w:t>
      </w:r>
    </w:p>
    <w:p w:rsidR="00E551A3" w:rsidRPr="00987091" w:rsidRDefault="00E551A3" w:rsidP="00E551A3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>сод</w:t>
      </w:r>
      <w:r w:rsidR="00987091" w:rsidRPr="00987091">
        <w:rPr>
          <w:sz w:val="21"/>
          <w:szCs w:val="21"/>
        </w:rPr>
        <w:t>ержание макетов  соответствует</w:t>
      </w:r>
      <w:r w:rsidRPr="00987091">
        <w:rPr>
          <w:sz w:val="21"/>
          <w:szCs w:val="21"/>
        </w:rPr>
        <w:t xml:space="preserve"> тематик</w:t>
      </w:r>
      <w:r w:rsidR="00987091" w:rsidRPr="00987091">
        <w:rPr>
          <w:sz w:val="21"/>
          <w:szCs w:val="21"/>
        </w:rPr>
        <w:t>е</w:t>
      </w:r>
      <w:r w:rsidRPr="00987091">
        <w:rPr>
          <w:sz w:val="21"/>
          <w:szCs w:val="21"/>
        </w:rPr>
        <w:t xml:space="preserve"> конкурса;</w:t>
      </w:r>
    </w:p>
    <w:p w:rsidR="00E551A3" w:rsidRPr="00987091" w:rsidRDefault="00E551A3" w:rsidP="00E551A3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>соответствие возрастным особенностям детей и содержанию Программы;</w:t>
      </w:r>
    </w:p>
    <w:p w:rsidR="00E551A3" w:rsidRPr="00987091" w:rsidRDefault="00E551A3" w:rsidP="00E551A3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>доступность и безопасность;</w:t>
      </w:r>
    </w:p>
    <w:p w:rsidR="00E551A3" w:rsidRPr="00987091" w:rsidRDefault="00E551A3" w:rsidP="00E551A3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>эстетичность, красочность;</w:t>
      </w:r>
    </w:p>
    <w:p w:rsidR="00E551A3" w:rsidRPr="00987091" w:rsidRDefault="00E551A3" w:rsidP="00E551A3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>элементы новизны, творчества:</w:t>
      </w:r>
    </w:p>
    <w:p w:rsidR="00661B9E" w:rsidRPr="00987091" w:rsidRDefault="00987091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t>6.2</w:t>
      </w:r>
      <w:r w:rsidR="00643DC2" w:rsidRPr="00987091">
        <w:t xml:space="preserve">. </w:t>
      </w:r>
      <w:r w:rsidR="00661B9E" w:rsidRPr="00987091">
        <w:t>Победители </w:t>
      </w:r>
      <w:r w:rsidR="00F0521B" w:rsidRPr="00987091">
        <w:t xml:space="preserve"> районного этапа</w:t>
      </w:r>
      <w:r w:rsidR="00661B9E" w:rsidRPr="00987091">
        <w:t xml:space="preserve"> Конкурса награждаются </w:t>
      </w:r>
      <w:r w:rsidR="00F0521B" w:rsidRPr="00987091">
        <w:t>Грамотами отдела по образованию, молодёжной политике и спорту.</w:t>
      </w:r>
    </w:p>
    <w:p w:rsidR="00011AFF" w:rsidRPr="00987091" w:rsidRDefault="00011AFF" w:rsidP="00661B9E">
      <w:pPr>
        <w:pStyle w:val="ad"/>
        <w:shd w:val="clear" w:color="auto" w:fill="FFFFFF"/>
        <w:spacing w:before="0" w:beforeAutospacing="0" w:after="152" w:afterAutospacing="0"/>
        <w:rPr>
          <w:b/>
        </w:rPr>
      </w:pPr>
      <w:r w:rsidRPr="00987091">
        <w:rPr>
          <w:b/>
        </w:rPr>
        <w:t>7. Алгоритм участия в Конкурсе:</w:t>
      </w:r>
    </w:p>
    <w:p w:rsidR="00011AFF" w:rsidRPr="00987091" w:rsidRDefault="0086278F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t>7.1. Класс</w:t>
      </w:r>
      <w:r w:rsidR="00011AFF" w:rsidRPr="00987091">
        <w:t xml:space="preserve"> создаёт рисунок</w:t>
      </w:r>
      <w:r w:rsidRPr="00987091">
        <w:t xml:space="preserve">, схему или макет </w:t>
      </w:r>
      <w:r w:rsidR="00011AFF" w:rsidRPr="00987091">
        <w:t xml:space="preserve"> по теме Конкурса.</w:t>
      </w:r>
    </w:p>
    <w:p w:rsidR="00011AFF" w:rsidRPr="00987091" w:rsidRDefault="0086278F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t>7.2. Педагог фотографируе</w:t>
      </w:r>
      <w:r w:rsidR="00011AFF" w:rsidRPr="00987091">
        <w:t>т работу, заходят на сайт ор</w:t>
      </w:r>
      <w:r w:rsidRPr="00987091">
        <w:t>ганизатора конкурса, регистрируе</w:t>
      </w:r>
      <w:r w:rsidR="00011AFF" w:rsidRPr="00987091">
        <w:t>тся</w:t>
      </w:r>
      <w:r w:rsidRPr="00987091">
        <w:t xml:space="preserve"> и выкладывает фотографию работы</w:t>
      </w:r>
      <w:r w:rsidR="00011AFF" w:rsidRPr="00987091">
        <w:t>. Необходимо привлечь</w:t>
      </w:r>
      <w:r w:rsidR="00E61113" w:rsidRPr="00987091">
        <w:t xml:space="preserve"> внимание друзей</w:t>
      </w:r>
      <w:r w:rsidRPr="00987091">
        <w:t xml:space="preserve"> к работе </w:t>
      </w:r>
      <w:r w:rsidR="00011AFF" w:rsidRPr="00987091">
        <w:t xml:space="preserve"> в сети Интернет для голосования!</w:t>
      </w:r>
    </w:p>
    <w:p w:rsidR="00E61113" w:rsidRPr="00987091" w:rsidRDefault="003E1B93" w:rsidP="00661B9E">
      <w:pPr>
        <w:pStyle w:val="ad"/>
        <w:shd w:val="clear" w:color="auto" w:fill="FFFFFF"/>
        <w:spacing w:before="0" w:beforeAutospacing="0" w:after="152" w:afterAutospacing="0"/>
      </w:pPr>
      <w:r w:rsidRPr="00987091">
        <w:t>7.3</w:t>
      </w:r>
      <w:r w:rsidR="00E61113" w:rsidRPr="00987091">
        <w:t>. Организатор конкурс</w:t>
      </w:r>
      <w:r w:rsidRPr="00987091">
        <w:t xml:space="preserve">а в учреждении </w:t>
      </w:r>
      <w:r w:rsidR="00E61113" w:rsidRPr="00987091">
        <w:t xml:space="preserve"> направляет на районный этап Конкурса только зарегистрированные работы.</w:t>
      </w:r>
    </w:p>
    <w:p w:rsidR="00661B9E" w:rsidRPr="00987091" w:rsidRDefault="00661B9E" w:rsidP="00661B9E">
      <w:pPr>
        <w:pStyle w:val="ad"/>
        <w:shd w:val="clear" w:color="auto" w:fill="FFFFFF"/>
        <w:spacing w:before="0" w:beforeAutospacing="0" w:after="152" w:afterAutospacing="0"/>
        <w:rPr>
          <w:sz w:val="21"/>
          <w:szCs w:val="21"/>
        </w:rPr>
      </w:pPr>
      <w:r w:rsidRPr="00987091">
        <w:rPr>
          <w:sz w:val="21"/>
          <w:szCs w:val="21"/>
        </w:rPr>
        <w:t xml:space="preserve">  </w:t>
      </w:r>
    </w:p>
    <w:p w:rsidR="00661B9E" w:rsidRPr="00987091" w:rsidRDefault="00661B9E" w:rsidP="00661B9E">
      <w:pPr>
        <w:rPr>
          <w:bCs/>
        </w:rPr>
      </w:pPr>
    </w:p>
    <w:p w:rsidR="004901DC" w:rsidRPr="00987091" w:rsidRDefault="004901DC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987091" w:rsidRDefault="00987091" w:rsidP="004901DC">
      <w:pPr>
        <w:jc w:val="center"/>
        <w:rPr>
          <w:b/>
          <w:bCs/>
        </w:rPr>
      </w:pPr>
    </w:p>
    <w:p w:rsidR="00987091" w:rsidRDefault="00987091" w:rsidP="004901DC">
      <w:pPr>
        <w:jc w:val="center"/>
        <w:rPr>
          <w:b/>
          <w:bCs/>
        </w:rPr>
      </w:pPr>
    </w:p>
    <w:p w:rsidR="00987091" w:rsidRDefault="00987091" w:rsidP="004901DC">
      <w:pPr>
        <w:jc w:val="center"/>
        <w:rPr>
          <w:b/>
          <w:bCs/>
        </w:rPr>
      </w:pPr>
    </w:p>
    <w:p w:rsid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987091" w:rsidRPr="00987091" w:rsidRDefault="00987091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3C28FC">
      <w:pPr>
        <w:jc w:val="right"/>
        <w:rPr>
          <w:sz w:val="28"/>
          <w:szCs w:val="28"/>
        </w:rPr>
      </w:pPr>
      <w:r w:rsidRPr="00987091">
        <w:rPr>
          <w:sz w:val="28"/>
          <w:szCs w:val="28"/>
        </w:rPr>
        <w:t>Приложение 2</w:t>
      </w:r>
    </w:p>
    <w:p w:rsidR="006514CF" w:rsidRPr="00987091" w:rsidRDefault="003C28FC" w:rsidP="004901DC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lastRenderedPageBreak/>
        <w:t>Состав организационного комитета</w:t>
      </w:r>
      <w:r w:rsidR="006514CF" w:rsidRPr="00987091">
        <w:rPr>
          <w:sz w:val="28"/>
          <w:szCs w:val="28"/>
        </w:rPr>
        <w:t xml:space="preserve"> </w:t>
      </w:r>
    </w:p>
    <w:p w:rsidR="003E1B93" w:rsidRPr="00987091" w:rsidRDefault="003C28FC" w:rsidP="004901DC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 xml:space="preserve"> районного этапа Всероссийского открытого творческого  конкурса </w:t>
      </w:r>
    </w:p>
    <w:p w:rsidR="003C28FC" w:rsidRPr="00987091" w:rsidRDefault="003C28FC" w:rsidP="004901DC">
      <w:pPr>
        <w:jc w:val="center"/>
        <w:rPr>
          <w:b/>
          <w:bCs/>
        </w:rPr>
      </w:pPr>
      <w:r w:rsidRPr="00987091">
        <w:rPr>
          <w:sz w:val="28"/>
          <w:szCs w:val="28"/>
        </w:rPr>
        <w:t>«</w:t>
      </w:r>
      <w:r w:rsidR="003E1B93" w:rsidRPr="00987091">
        <w:rPr>
          <w:sz w:val="28"/>
          <w:szCs w:val="28"/>
        </w:rPr>
        <w:t>Схема дорожной безопасности</w:t>
      </w:r>
      <w:r w:rsidRPr="00987091">
        <w:rPr>
          <w:sz w:val="28"/>
          <w:szCs w:val="28"/>
        </w:rPr>
        <w:t>»</w:t>
      </w: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Попова Ольга Васильевна – директор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3C28FC" w:rsidRPr="00987091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Кожевникова Елена Александровна – методист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3C28FC" w:rsidRPr="00987091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987091">
        <w:rPr>
          <w:rFonts w:ascii="Times New Roman" w:hAnsi="Times New Roman"/>
          <w:bCs/>
          <w:sz w:val="28"/>
          <w:szCs w:val="28"/>
        </w:rPr>
        <w:t>Закандыкина</w:t>
      </w:r>
      <w:proofErr w:type="spellEnd"/>
      <w:r w:rsidRPr="00987091">
        <w:rPr>
          <w:rFonts w:ascii="Times New Roman" w:hAnsi="Times New Roman"/>
          <w:bCs/>
          <w:sz w:val="28"/>
          <w:szCs w:val="28"/>
        </w:rPr>
        <w:t xml:space="preserve"> Ольга Васильевна - методист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3C28FC" w:rsidRPr="00987091" w:rsidRDefault="003C28FC" w:rsidP="003C28FC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6514CF" w:rsidRPr="00987091" w:rsidRDefault="006514CF" w:rsidP="006514CF">
      <w:pPr>
        <w:jc w:val="center"/>
        <w:rPr>
          <w:sz w:val="28"/>
          <w:szCs w:val="28"/>
        </w:rPr>
      </w:pPr>
      <w:r w:rsidRPr="00987091">
        <w:rPr>
          <w:sz w:val="28"/>
          <w:szCs w:val="28"/>
        </w:rPr>
        <w:t xml:space="preserve">Состав  жюри районного этапа </w:t>
      </w:r>
    </w:p>
    <w:p w:rsidR="006514CF" w:rsidRPr="00987091" w:rsidRDefault="006514CF" w:rsidP="006514CF">
      <w:pPr>
        <w:jc w:val="center"/>
        <w:rPr>
          <w:b/>
          <w:bCs/>
        </w:rPr>
      </w:pPr>
      <w:r w:rsidRPr="00987091">
        <w:rPr>
          <w:sz w:val="28"/>
          <w:szCs w:val="28"/>
        </w:rPr>
        <w:t>Всер</w:t>
      </w:r>
      <w:r w:rsidR="00E551A3" w:rsidRPr="00987091">
        <w:rPr>
          <w:sz w:val="28"/>
          <w:szCs w:val="28"/>
        </w:rPr>
        <w:t>оссийского  конкурса «Схема дорожной безопасности</w:t>
      </w:r>
      <w:r w:rsidRPr="00987091">
        <w:rPr>
          <w:sz w:val="28"/>
          <w:szCs w:val="28"/>
        </w:rPr>
        <w:t>»</w:t>
      </w: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3C28FC" w:rsidRPr="00987091" w:rsidRDefault="003C28FC" w:rsidP="004901DC">
      <w:pPr>
        <w:jc w:val="center"/>
        <w:rPr>
          <w:b/>
          <w:bCs/>
        </w:rPr>
      </w:pPr>
    </w:p>
    <w:p w:rsidR="006514CF" w:rsidRPr="00987091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987091">
        <w:rPr>
          <w:rFonts w:ascii="Times New Roman" w:hAnsi="Times New Roman"/>
          <w:bCs/>
          <w:sz w:val="28"/>
          <w:szCs w:val="28"/>
        </w:rPr>
        <w:t>Сарапова</w:t>
      </w:r>
      <w:proofErr w:type="spellEnd"/>
      <w:r w:rsidRPr="00987091">
        <w:rPr>
          <w:rFonts w:ascii="Times New Roman" w:hAnsi="Times New Roman"/>
          <w:bCs/>
          <w:sz w:val="28"/>
          <w:szCs w:val="28"/>
        </w:rPr>
        <w:t xml:space="preserve"> Татьяна Ивановна - </w:t>
      </w:r>
      <w:r w:rsidRPr="00987091">
        <w:rPr>
          <w:rFonts w:ascii="Times New Roman" w:hAnsi="Times New Roman"/>
          <w:sz w:val="28"/>
          <w:szCs w:val="28"/>
        </w:rPr>
        <w:t>ведущий специалист отдела по образованию, молодежной политике и спорту</w:t>
      </w:r>
    </w:p>
    <w:p w:rsidR="006514CF" w:rsidRPr="00987091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Попова Ольга Васильевна – директор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6514CF" w:rsidRPr="00987091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>Алехина Ольга Васильевна – старший инспектор ОГИБДД по Хохольскому району Воронежской области (по согласованию)</w:t>
      </w:r>
    </w:p>
    <w:p w:rsidR="006514CF" w:rsidRPr="00987091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Кожевникова Елена Александровна – методист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6514CF" w:rsidRPr="00987091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Ширинкина Нина Тимофеевна – педагог МКУ 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proofErr w:type="gramStart"/>
      <w:r w:rsidRPr="00987091">
        <w:rPr>
          <w:rFonts w:ascii="Times New Roman" w:hAnsi="Times New Roman"/>
          <w:bCs/>
          <w:sz w:val="28"/>
          <w:szCs w:val="28"/>
        </w:rPr>
        <w:t>Дом</w:t>
      </w:r>
      <w:proofErr w:type="gramEnd"/>
      <w:r w:rsidRPr="00987091">
        <w:rPr>
          <w:rFonts w:ascii="Times New Roman" w:hAnsi="Times New Roman"/>
          <w:bCs/>
          <w:sz w:val="28"/>
          <w:szCs w:val="28"/>
        </w:rPr>
        <w:t xml:space="preserve"> детского творчества»</w:t>
      </w: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BE338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>Приложение 3</w:t>
      </w:r>
    </w:p>
    <w:p w:rsidR="00BE338A" w:rsidRPr="00987091" w:rsidRDefault="00BE338A" w:rsidP="00BE338A">
      <w:pPr>
        <w:jc w:val="center"/>
        <w:rPr>
          <w:sz w:val="28"/>
          <w:szCs w:val="28"/>
        </w:rPr>
      </w:pPr>
      <w:r w:rsidRPr="00987091">
        <w:rPr>
          <w:b/>
          <w:sz w:val="28"/>
          <w:szCs w:val="28"/>
        </w:rPr>
        <w:lastRenderedPageBreak/>
        <w:t xml:space="preserve">Образец заявки для участия в </w:t>
      </w:r>
      <w:r w:rsidRPr="00987091">
        <w:rPr>
          <w:b/>
          <w:bCs/>
          <w:sz w:val="28"/>
          <w:szCs w:val="28"/>
        </w:rPr>
        <w:t>районном этапе конкурса</w:t>
      </w:r>
    </w:p>
    <w:p w:rsidR="00BE338A" w:rsidRPr="00987091" w:rsidRDefault="00BE338A" w:rsidP="00BE338A">
      <w:pPr>
        <w:jc w:val="center"/>
        <w:rPr>
          <w:b/>
          <w:sz w:val="28"/>
          <w:szCs w:val="28"/>
        </w:rPr>
      </w:pPr>
    </w:p>
    <w:p w:rsidR="00BE338A" w:rsidRPr="00987091" w:rsidRDefault="00BE338A" w:rsidP="00BE338A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6"/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126"/>
        <w:gridCol w:w="1417"/>
        <w:gridCol w:w="1985"/>
        <w:gridCol w:w="1559"/>
      </w:tblGrid>
      <w:tr w:rsidR="00BE338A" w:rsidRPr="00987091" w:rsidTr="00BE338A">
        <w:trPr>
          <w:trHeight w:val="17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8A" w:rsidRPr="00987091" w:rsidRDefault="00BE338A" w:rsidP="000174AD">
            <w:pPr>
              <w:ind w:left="-142" w:right="-108"/>
              <w:jc w:val="center"/>
            </w:pPr>
          </w:p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Имя, Фамилия участника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rPr>
                <w:b/>
              </w:rPr>
              <w:t>(полностью),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t xml:space="preserve">контактный телефон </w:t>
            </w:r>
            <w:r w:rsidRPr="00987091">
              <w:rPr>
                <w:b/>
              </w:rPr>
              <w:t>(сотовый)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Возраст, дата рождения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rPr>
                <w:b/>
              </w:rPr>
              <w:t>(полных лет на  момент участия)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ФИО руководителя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rPr>
                <w:b/>
              </w:rPr>
              <w:t>(полностью),</w:t>
            </w:r>
          </w:p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контактный телефон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rPr>
                <w:b/>
              </w:rPr>
              <w:t>(сотовый)</w:t>
            </w:r>
          </w:p>
          <w:p w:rsidR="00BE338A" w:rsidRPr="00987091" w:rsidRDefault="00BE338A" w:rsidP="000174AD">
            <w:pPr>
              <w:ind w:left="-142" w:right="-108"/>
              <w:jc w:val="center"/>
              <w:rPr>
                <w:b/>
              </w:rPr>
            </w:pPr>
            <w:r w:rsidRPr="00987091">
              <w:rPr>
                <w:lang w:val="en-US"/>
              </w:rPr>
              <w:t>e</w:t>
            </w:r>
            <w:r w:rsidRPr="00987091">
              <w:t>-</w:t>
            </w:r>
            <w:r w:rsidRPr="00987091">
              <w:rPr>
                <w:lang w:val="en-US"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8A" w:rsidRPr="00987091" w:rsidRDefault="00BE338A" w:rsidP="000174AD">
            <w:pPr>
              <w:ind w:left="-142" w:right="-108"/>
              <w:jc w:val="center"/>
            </w:pPr>
            <w:r w:rsidRPr="00987091">
              <w:t>Место работы, должность руководителя</w:t>
            </w:r>
          </w:p>
        </w:tc>
      </w:tr>
      <w:tr w:rsidR="00BE338A" w:rsidRPr="00987091" w:rsidTr="00BE338A">
        <w:trPr>
          <w:trHeight w:val="4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987091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987091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987091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987091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987091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E338A" w:rsidRPr="00987091" w:rsidRDefault="00BE338A" w:rsidP="00BE338A">
      <w:pPr>
        <w:spacing w:before="100" w:beforeAutospacing="1" w:after="100" w:afterAutospacing="1"/>
      </w:pPr>
    </w:p>
    <w:p w:rsidR="00BE338A" w:rsidRPr="00987091" w:rsidRDefault="00BE338A" w:rsidP="00BE338A">
      <w:pPr>
        <w:rPr>
          <w:sz w:val="28"/>
          <w:szCs w:val="28"/>
        </w:rPr>
      </w:pPr>
      <w:r w:rsidRPr="00987091">
        <w:rPr>
          <w:sz w:val="28"/>
          <w:szCs w:val="28"/>
        </w:rPr>
        <w:t xml:space="preserve">                                                                                </w:t>
      </w:r>
    </w:p>
    <w:p w:rsidR="00BE338A" w:rsidRPr="00987091" w:rsidRDefault="00BE338A" w:rsidP="00BE338A">
      <w:pPr>
        <w:rPr>
          <w:sz w:val="28"/>
          <w:szCs w:val="28"/>
        </w:rPr>
      </w:pPr>
    </w:p>
    <w:p w:rsidR="00BE338A" w:rsidRPr="00987091" w:rsidRDefault="00BE338A" w:rsidP="00BE338A">
      <w:pPr>
        <w:rPr>
          <w:sz w:val="28"/>
          <w:szCs w:val="28"/>
        </w:rPr>
      </w:pPr>
    </w:p>
    <w:p w:rsidR="00BE338A" w:rsidRPr="00987091" w:rsidRDefault="00BE338A" w:rsidP="00BE338A">
      <w:pPr>
        <w:rPr>
          <w:sz w:val="28"/>
          <w:szCs w:val="28"/>
        </w:rPr>
      </w:pPr>
    </w:p>
    <w:p w:rsidR="00BE338A" w:rsidRPr="00987091" w:rsidRDefault="00BE338A" w:rsidP="00BE338A">
      <w:pPr>
        <w:rPr>
          <w:sz w:val="28"/>
          <w:szCs w:val="28"/>
        </w:rPr>
      </w:pPr>
    </w:p>
    <w:p w:rsidR="00BE338A" w:rsidRPr="00987091" w:rsidRDefault="00BE338A" w:rsidP="00BE338A">
      <w:pPr>
        <w:rPr>
          <w:sz w:val="28"/>
          <w:szCs w:val="28"/>
        </w:rPr>
      </w:pPr>
    </w:p>
    <w:p w:rsidR="00BE338A" w:rsidRPr="00987091" w:rsidRDefault="00BE338A" w:rsidP="00BE338A">
      <w:pPr>
        <w:rPr>
          <w:b/>
          <w:sz w:val="28"/>
          <w:szCs w:val="28"/>
        </w:rPr>
      </w:pPr>
      <w:r w:rsidRPr="00987091">
        <w:rPr>
          <w:sz w:val="28"/>
          <w:szCs w:val="28"/>
        </w:rPr>
        <w:t>ФИО директора образовательного учреждения, телефон</w:t>
      </w: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BE338A">
      <w:pPr>
        <w:rPr>
          <w:rFonts w:eastAsia="Calibri"/>
          <w:b/>
          <w:sz w:val="28"/>
          <w:szCs w:val="28"/>
          <w:u w:val="single"/>
        </w:rPr>
      </w:pPr>
      <w:r w:rsidRPr="00987091">
        <w:rPr>
          <w:rFonts w:eastAsia="Calibri"/>
          <w:b/>
          <w:sz w:val="28"/>
          <w:szCs w:val="28"/>
          <w:u w:val="single"/>
        </w:rPr>
        <w:t>Образец этикетажа на работу</w:t>
      </w:r>
    </w:p>
    <w:p w:rsidR="00BE338A" w:rsidRPr="00987091" w:rsidRDefault="00BE338A" w:rsidP="00BE338A">
      <w:pPr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</w:tblGrid>
      <w:tr w:rsidR="00BE338A" w:rsidRPr="00987091" w:rsidTr="000174AD">
        <w:trPr>
          <w:trHeight w:val="1671"/>
        </w:trPr>
        <w:tc>
          <w:tcPr>
            <w:tcW w:w="5495" w:type="dxa"/>
          </w:tcPr>
          <w:p w:rsidR="003E1B93" w:rsidRPr="00987091" w:rsidRDefault="00BE338A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>Имя, Фамилия участника</w:t>
            </w:r>
            <w:r w:rsidR="003E1B93" w:rsidRPr="00987091">
              <w:rPr>
                <w:rFonts w:eastAsia="Calibri"/>
                <w:u w:val="single"/>
              </w:rPr>
              <w:t xml:space="preserve">, </w:t>
            </w:r>
          </w:p>
          <w:p w:rsidR="00BE338A" w:rsidRPr="00987091" w:rsidRDefault="003E1B93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>класс, объединение</w:t>
            </w:r>
          </w:p>
          <w:p w:rsidR="00BE338A" w:rsidRPr="00987091" w:rsidRDefault="00BE338A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>Возраст участника</w:t>
            </w:r>
          </w:p>
          <w:p w:rsidR="00BE338A" w:rsidRPr="00987091" w:rsidRDefault="00BE338A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 xml:space="preserve">Образовательное учреждение </w:t>
            </w:r>
          </w:p>
          <w:p w:rsidR="00BE338A" w:rsidRPr="00987091" w:rsidRDefault="00BE338A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>Название работы</w:t>
            </w:r>
          </w:p>
          <w:p w:rsidR="00BE338A" w:rsidRPr="00987091" w:rsidRDefault="00BE338A" w:rsidP="000174AD">
            <w:pPr>
              <w:rPr>
                <w:rFonts w:eastAsia="Calibri"/>
                <w:u w:val="single"/>
              </w:rPr>
            </w:pPr>
            <w:r w:rsidRPr="00987091">
              <w:rPr>
                <w:rFonts w:eastAsia="Calibri"/>
                <w:u w:val="single"/>
              </w:rPr>
              <w:t>ФИО руководителя</w:t>
            </w:r>
          </w:p>
          <w:p w:rsidR="00BE338A" w:rsidRPr="00987091" w:rsidRDefault="00BE338A" w:rsidP="000174AD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987091" w:rsidRDefault="00BE338A" w:rsidP="00BE338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>Приложение 4</w:t>
      </w:r>
    </w:p>
    <w:p w:rsidR="003E1B93" w:rsidRPr="00987091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lastRenderedPageBreak/>
        <w:t>Информация об участии во Всероссийском конкурсе</w:t>
      </w:r>
    </w:p>
    <w:p w:rsidR="00BE338A" w:rsidRPr="00987091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 xml:space="preserve"> «</w:t>
      </w:r>
      <w:r w:rsidR="003E1B93" w:rsidRPr="00987091">
        <w:rPr>
          <w:rFonts w:ascii="Times New Roman" w:hAnsi="Times New Roman"/>
          <w:bCs/>
          <w:sz w:val="28"/>
          <w:szCs w:val="28"/>
        </w:rPr>
        <w:t>Схема дорожной безопасности</w:t>
      </w:r>
      <w:r w:rsidRPr="00987091">
        <w:rPr>
          <w:rFonts w:ascii="Times New Roman" w:hAnsi="Times New Roman"/>
          <w:bCs/>
          <w:sz w:val="28"/>
          <w:szCs w:val="28"/>
        </w:rPr>
        <w:t>»</w:t>
      </w:r>
    </w:p>
    <w:p w:rsidR="00BE338A" w:rsidRPr="00987091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 w:rsidRPr="00987091">
        <w:rPr>
          <w:rFonts w:ascii="Times New Roman" w:hAnsi="Times New Roman"/>
          <w:bCs/>
          <w:sz w:val="28"/>
          <w:szCs w:val="28"/>
        </w:rPr>
        <w:t>От ______________________(ОУ)</w:t>
      </w:r>
    </w:p>
    <w:p w:rsidR="00BE338A" w:rsidRPr="00987091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"/>
        <w:tblW w:w="0" w:type="auto"/>
        <w:tblInd w:w="-176" w:type="dxa"/>
        <w:tblLook w:val="04A0"/>
      </w:tblPr>
      <w:tblGrid>
        <w:gridCol w:w="1965"/>
        <w:gridCol w:w="1965"/>
        <w:gridCol w:w="1770"/>
        <w:gridCol w:w="1770"/>
        <w:gridCol w:w="1771"/>
      </w:tblGrid>
      <w:tr w:rsidR="00BE338A" w:rsidRPr="00987091" w:rsidTr="00BE338A"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091">
              <w:rPr>
                <w:rFonts w:ascii="Times New Roman" w:hAnsi="Times New Roman"/>
                <w:bCs/>
                <w:sz w:val="28"/>
                <w:szCs w:val="28"/>
              </w:rPr>
              <w:t>Наименование конкурса</w:t>
            </w: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091">
              <w:rPr>
                <w:rFonts w:ascii="Times New Roman" w:hAnsi="Times New Roman"/>
                <w:bCs/>
                <w:sz w:val="28"/>
                <w:szCs w:val="28"/>
              </w:rPr>
              <w:t>Наименование ОУ</w:t>
            </w: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091"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091">
              <w:rPr>
                <w:rFonts w:ascii="Times New Roman" w:hAnsi="Times New Roman"/>
                <w:bCs/>
                <w:sz w:val="28"/>
                <w:szCs w:val="28"/>
              </w:rPr>
              <w:t>Результат участия</w:t>
            </w:r>
          </w:p>
        </w:tc>
        <w:tc>
          <w:tcPr>
            <w:tcW w:w="1771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091">
              <w:rPr>
                <w:rFonts w:ascii="Times New Roman" w:hAnsi="Times New Roman"/>
                <w:bCs/>
                <w:sz w:val="28"/>
                <w:szCs w:val="28"/>
              </w:rPr>
              <w:t>Примечание</w:t>
            </w:r>
          </w:p>
        </w:tc>
      </w:tr>
      <w:tr w:rsidR="00BE338A" w:rsidRPr="00987091" w:rsidTr="00BE338A"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E338A" w:rsidRPr="00987091" w:rsidTr="00BE338A"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BE338A" w:rsidRPr="00987091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E338A" w:rsidRPr="00987091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6514CF" w:rsidRPr="00987091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tbl>
      <w:tblPr>
        <w:tblW w:w="9781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3696"/>
        <w:gridCol w:w="6085"/>
      </w:tblGrid>
      <w:tr w:rsidR="00661B9E" w:rsidRPr="00987091" w:rsidTr="000174AD">
        <w:trPr>
          <w:trHeight w:val="1239"/>
        </w:trPr>
        <w:tc>
          <w:tcPr>
            <w:tcW w:w="3696" w:type="dxa"/>
            <w:hideMark/>
          </w:tcPr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  <w:r w:rsidRPr="00987091">
              <w:rPr>
                <w:b/>
                <w:bCs/>
              </w:rPr>
              <w:t>ЦЕЛИ И ЗАДАЧИ:</w:t>
            </w:r>
          </w:p>
        </w:tc>
        <w:tc>
          <w:tcPr>
            <w:tcW w:w="6085" w:type="dxa"/>
            <w:hideMark/>
          </w:tcPr>
          <w:p w:rsidR="00661B9E" w:rsidRPr="00987091" w:rsidRDefault="00661B9E" w:rsidP="000174AD">
            <w:pPr>
              <w:jc w:val="both"/>
            </w:pPr>
            <w:r w:rsidRPr="00987091">
              <w:t>– совершенствование работы по предупреждению дорожно-транспортных происшествий с участием детей.</w:t>
            </w:r>
          </w:p>
          <w:p w:rsidR="00661B9E" w:rsidRPr="00987091" w:rsidRDefault="00661B9E" w:rsidP="000174AD">
            <w:pPr>
              <w:jc w:val="both"/>
            </w:pPr>
            <w:r w:rsidRPr="00987091">
              <w:t xml:space="preserve"> – повышение роли педагогов, родителей (законных представителей) в вопросах обеспечения безопасности дорожного движения детей;</w:t>
            </w:r>
          </w:p>
          <w:p w:rsidR="00661B9E" w:rsidRPr="00987091" w:rsidRDefault="00661B9E" w:rsidP="000174AD">
            <w:pPr>
              <w:pStyle w:val="1"/>
              <w:shd w:val="clear" w:color="auto" w:fill="auto"/>
              <w:spacing w:after="0" w:line="240" w:lineRule="auto"/>
              <w:ind w:left="22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87091">
              <w:rPr>
                <w:rFonts w:ascii="Times New Roman" w:hAnsi="Times New Roman" w:cs="Times New Roman"/>
                <w:sz w:val="24"/>
                <w:szCs w:val="24"/>
              </w:rPr>
              <w:t>- активизирование работы образовательных учреждений по пропаганде безопасного образа жизни в сфере дорожного движения.</w:t>
            </w:r>
          </w:p>
        </w:tc>
      </w:tr>
      <w:tr w:rsidR="00661B9E" w:rsidRPr="00987091" w:rsidTr="000174AD">
        <w:tc>
          <w:tcPr>
            <w:tcW w:w="3696" w:type="dxa"/>
          </w:tcPr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</w:p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  <w:r w:rsidRPr="00987091">
              <w:rPr>
                <w:b/>
                <w:bCs/>
              </w:rPr>
              <w:t>УЧАСТНИКИ:</w:t>
            </w:r>
          </w:p>
        </w:tc>
        <w:tc>
          <w:tcPr>
            <w:tcW w:w="6085" w:type="dxa"/>
          </w:tcPr>
          <w:p w:rsidR="00661B9E" w:rsidRPr="00987091" w:rsidRDefault="00661B9E" w:rsidP="000174AD">
            <w:pPr>
              <w:snapToGrid w:val="0"/>
            </w:pPr>
          </w:p>
          <w:p w:rsidR="00661B9E" w:rsidRPr="00987091" w:rsidRDefault="00661B9E" w:rsidP="000174AD">
            <w:pPr>
              <w:snapToGrid w:val="0"/>
            </w:pPr>
            <w:proofErr w:type="gramStart"/>
            <w:r w:rsidRPr="00987091">
              <w:t>Обучающиеся</w:t>
            </w:r>
            <w:proofErr w:type="gramEnd"/>
            <w:r w:rsidRPr="00987091">
              <w:t xml:space="preserve"> школ района, </w:t>
            </w:r>
          </w:p>
        </w:tc>
      </w:tr>
      <w:tr w:rsidR="00661B9E" w:rsidRPr="00987091" w:rsidTr="000174AD">
        <w:tc>
          <w:tcPr>
            <w:tcW w:w="3696" w:type="dxa"/>
          </w:tcPr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</w:p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  <w:r w:rsidRPr="00987091">
              <w:rPr>
                <w:b/>
                <w:bCs/>
              </w:rPr>
              <w:t>СРОКИ ПРОВЕДЕНИЯ:</w:t>
            </w:r>
          </w:p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</w:p>
        </w:tc>
        <w:tc>
          <w:tcPr>
            <w:tcW w:w="6085" w:type="dxa"/>
          </w:tcPr>
          <w:p w:rsidR="00661B9E" w:rsidRPr="00987091" w:rsidRDefault="00661B9E" w:rsidP="000174AD">
            <w:pPr>
              <w:snapToGrid w:val="0"/>
            </w:pPr>
          </w:p>
          <w:p w:rsidR="00661B9E" w:rsidRPr="00987091" w:rsidRDefault="00661B9E" w:rsidP="000174AD">
            <w:pPr>
              <w:snapToGrid w:val="0"/>
            </w:pPr>
            <w:r w:rsidRPr="00987091">
              <w:t>Приём работ в группах до 28.09.2015 года.</w:t>
            </w:r>
          </w:p>
          <w:p w:rsidR="00661B9E" w:rsidRPr="00987091" w:rsidRDefault="00661B9E" w:rsidP="000174AD">
            <w:pPr>
              <w:snapToGrid w:val="0"/>
            </w:pPr>
            <w:r w:rsidRPr="00987091">
              <w:t xml:space="preserve">Оформление выставки 29.09.2015 года. </w:t>
            </w:r>
          </w:p>
          <w:p w:rsidR="00661B9E" w:rsidRPr="00987091" w:rsidRDefault="00661B9E" w:rsidP="000174AD">
            <w:pPr>
              <w:snapToGrid w:val="0"/>
            </w:pPr>
            <w:r w:rsidRPr="00987091">
              <w:t>Подведение итогов – 29.09.2015 г.</w:t>
            </w:r>
          </w:p>
          <w:p w:rsidR="00661B9E" w:rsidRPr="00987091" w:rsidRDefault="00661B9E" w:rsidP="000174AD">
            <w:pPr>
              <w:snapToGrid w:val="0"/>
            </w:pPr>
          </w:p>
        </w:tc>
      </w:tr>
      <w:tr w:rsidR="00661B9E" w:rsidRPr="00987091" w:rsidTr="000174AD">
        <w:trPr>
          <w:trHeight w:val="2059"/>
        </w:trPr>
        <w:tc>
          <w:tcPr>
            <w:tcW w:w="3696" w:type="dxa"/>
          </w:tcPr>
          <w:p w:rsidR="00661B9E" w:rsidRPr="00987091" w:rsidRDefault="00661B9E" w:rsidP="000174AD">
            <w:pPr>
              <w:snapToGrid w:val="0"/>
              <w:ind w:left="34" w:hanging="34"/>
              <w:rPr>
                <w:b/>
                <w:bCs/>
              </w:rPr>
            </w:pPr>
          </w:p>
          <w:p w:rsidR="00661B9E" w:rsidRPr="00987091" w:rsidRDefault="00661B9E" w:rsidP="000174AD">
            <w:pPr>
              <w:snapToGrid w:val="0"/>
              <w:ind w:left="34" w:hanging="34"/>
              <w:rPr>
                <w:b/>
                <w:bCs/>
              </w:rPr>
            </w:pPr>
            <w:r w:rsidRPr="00987091">
              <w:rPr>
                <w:b/>
                <w:bCs/>
              </w:rPr>
              <w:t>ТРЕБОВАНИЯ К ОФОРМЛЕНИЮ РАБОТ:</w:t>
            </w:r>
          </w:p>
        </w:tc>
        <w:tc>
          <w:tcPr>
            <w:tcW w:w="6085" w:type="dxa"/>
          </w:tcPr>
          <w:p w:rsidR="00661B9E" w:rsidRPr="00987091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987091">
              <w:t>Соответствие требованиям тематики.</w:t>
            </w:r>
          </w:p>
          <w:p w:rsidR="00661B9E" w:rsidRPr="00987091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987091">
              <w:t>Разнообразие используемого художественного материала при оформлении  рисунков (гуашь, акварельные краски, тушь, мелки, цветные карандаши, фломастеры и т.д.), формат рисунков  А-4.</w:t>
            </w:r>
          </w:p>
          <w:p w:rsidR="00661B9E" w:rsidRPr="00987091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987091">
              <w:t>Внешний вид, эстетичность исполнения.</w:t>
            </w:r>
          </w:p>
          <w:p w:rsidR="00661B9E" w:rsidRPr="00987091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987091">
              <w:t>Этикетка к работе с оборотной стороны (название работы, группа и ФИО автора).</w:t>
            </w:r>
          </w:p>
          <w:p w:rsidR="00661B9E" w:rsidRPr="00987091" w:rsidRDefault="00661B9E" w:rsidP="000174A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B9E" w:rsidRPr="00987091" w:rsidTr="000174AD">
        <w:tc>
          <w:tcPr>
            <w:tcW w:w="3696" w:type="dxa"/>
            <w:hideMark/>
          </w:tcPr>
          <w:p w:rsidR="00661B9E" w:rsidRPr="00987091" w:rsidRDefault="00661B9E" w:rsidP="000174AD">
            <w:pPr>
              <w:snapToGrid w:val="0"/>
              <w:rPr>
                <w:b/>
                <w:bCs/>
              </w:rPr>
            </w:pPr>
            <w:r w:rsidRPr="00987091">
              <w:rPr>
                <w:b/>
                <w:bCs/>
              </w:rPr>
              <w:t>ПОДВЕДЕНИЕ ИТОГОВ КОНКУРСА</w:t>
            </w:r>
          </w:p>
        </w:tc>
        <w:tc>
          <w:tcPr>
            <w:tcW w:w="6085" w:type="dxa"/>
          </w:tcPr>
          <w:p w:rsidR="00661B9E" w:rsidRPr="00987091" w:rsidRDefault="00661B9E" w:rsidP="000174AD">
            <w:r w:rsidRPr="00987091">
              <w:t>При подведении итогов учитывается:</w:t>
            </w:r>
          </w:p>
          <w:p w:rsidR="00661B9E" w:rsidRPr="00987091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987091">
              <w:t>тематическая направленность (1 балл);</w:t>
            </w:r>
          </w:p>
          <w:p w:rsidR="00661B9E" w:rsidRPr="00987091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987091">
              <w:t>раскрытие содержания (1 балл);</w:t>
            </w:r>
          </w:p>
          <w:p w:rsidR="00661B9E" w:rsidRPr="00987091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987091">
              <w:t>оформление (наличие рамки, подпись работы) (1 балл);</w:t>
            </w:r>
          </w:p>
          <w:p w:rsidR="00661B9E" w:rsidRPr="00987091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987091">
              <w:t>совместное исполнение взрослого и ребёнка (1 балл);</w:t>
            </w:r>
          </w:p>
          <w:p w:rsidR="00661B9E" w:rsidRPr="00987091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987091">
              <w:t>оригинальность (1 балл).</w:t>
            </w:r>
          </w:p>
          <w:p w:rsidR="00661B9E" w:rsidRPr="00987091" w:rsidRDefault="00661B9E" w:rsidP="000174AD">
            <w:pPr>
              <w:pStyle w:val="1"/>
              <w:shd w:val="clear" w:color="auto" w:fill="auto"/>
              <w:spacing w:line="240" w:lineRule="auto"/>
              <w:ind w:left="22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B9E" w:rsidRPr="00987091" w:rsidRDefault="00661B9E" w:rsidP="00661B9E"/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p w:rsidR="00661B9E" w:rsidRPr="00987091" w:rsidRDefault="00661B9E" w:rsidP="004901DC">
      <w:pPr>
        <w:jc w:val="center"/>
        <w:rPr>
          <w:b/>
          <w:bCs/>
        </w:rPr>
      </w:pPr>
    </w:p>
    <w:sectPr w:rsidR="00661B9E" w:rsidRPr="00987091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F1C"/>
    <w:multiLevelType w:val="multilevel"/>
    <w:tmpl w:val="C00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802B9"/>
    <w:multiLevelType w:val="multilevel"/>
    <w:tmpl w:val="4CD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B7464"/>
    <w:multiLevelType w:val="hybridMultilevel"/>
    <w:tmpl w:val="EEAA6DCC"/>
    <w:lvl w:ilvl="0" w:tplc="70ECAEE8">
      <w:start w:val="1"/>
      <w:numFmt w:val="bullet"/>
      <w:lvlText w:val="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823D2"/>
    <w:multiLevelType w:val="multilevel"/>
    <w:tmpl w:val="DE248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37570"/>
    <w:multiLevelType w:val="multilevel"/>
    <w:tmpl w:val="22C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96937"/>
    <w:multiLevelType w:val="hybridMultilevel"/>
    <w:tmpl w:val="787833B4"/>
    <w:lvl w:ilvl="0" w:tplc="70ECAEE8">
      <w:start w:val="1"/>
      <w:numFmt w:val="bullet"/>
      <w:lvlText w:val=""/>
      <w:lvlJc w:val="left"/>
      <w:pPr>
        <w:tabs>
          <w:tab w:val="num" w:pos="699"/>
        </w:tabs>
        <w:ind w:left="69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84481"/>
    <w:multiLevelType w:val="multilevel"/>
    <w:tmpl w:val="7E805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56086"/>
    <w:multiLevelType w:val="hybridMultilevel"/>
    <w:tmpl w:val="42261328"/>
    <w:lvl w:ilvl="0" w:tplc="6366B03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E175D9"/>
    <w:multiLevelType w:val="multilevel"/>
    <w:tmpl w:val="8A4AC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C4E3B"/>
    <w:multiLevelType w:val="multilevel"/>
    <w:tmpl w:val="024EB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F22AF"/>
    <w:multiLevelType w:val="hybridMultilevel"/>
    <w:tmpl w:val="C526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23197"/>
    <w:multiLevelType w:val="hybridMultilevel"/>
    <w:tmpl w:val="C526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901DC"/>
    <w:rsid w:val="00011AFF"/>
    <w:rsid w:val="0007661A"/>
    <w:rsid w:val="002269A4"/>
    <w:rsid w:val="002508F6"/>
    <w:rsid w:val="00263C57"/>
    <w:rsid w:val="002878AE"/>
    <w:rsid w:val="002F1B94"/>
    <w:rsid w:val="003308EF"/>
    <w:rsid w:val="003A3900"/>
    <w:rsid w:val="003C28FC"/>
    <w:rsid w:val="003E1B93"/>
    <w:rsid w:val="004809D9"/>
    <w:rsid w:val="004901DC"/>
    <w:rsid w:val="004C1F97"/>
    <w:rsid w:val="005128DF"/>
    <w:rsid w:val="00643DC2"/>
    <w:rsid w:val="006514CF"/>
    <w:rsid w:val="00661B9E"/>
    <w:rsid w:val="006A5C1F"/>
    <w:rsid w:val="006B6DE8"/>
    <w:rsid w:val="0073751F"/>
    <w:rsid w:val="0075494E"/>
    <w:rsid w:val="007A3EC6"/>
    <w:rsid w:val="0080698A"/>
    <w:rsid w:val="0086278F"/>
    <w:rsid w:val="0087583F"/>
    <w:rsid w:val="008C3E45"/>
    <w:rsid w:val="00936933"/>
    <w:rsid w:val="009776D6"/>
    <w:rsid w:val="00987091"/>
    <w:rsid w:val="009A593D"/>
    <w:rsid w:val="00A63C38"/>
    <w:rsid w:val="00A86B9A"/>
    <w:rsid w:val="00B35592"/>
    <w:rsid w:val="00BE338A"/>
    <w:rsid w:val="00BF6327"/>
    <w:rsid w:val="00C80AAC"/>
    <w:rsid w:val="00CF4F56"/>
    <w:rsid w:val="00DF7841"/>
    <w:rsid w:val="00E22136"/>
    <w:rsid w:val="00E551A3"/>
    <w:rsid w:val="00E61113"/>
    <w:rsid w:val="00EB6B8A"/>
    <w:rsid w:val="00F0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4901D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3"/>
    <w:rsid w:val="004901DC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4901D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901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_"/>
    <w:basedOn w:val="a0"/>
    <w:link w:val="1"/>
    <w:locked/>
    <w:rsid w:val="004901DC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8"/>
    <w:rsid w:val="004901DC"/>
    <w:pPr>
      <w:widowControl w:val="0"/>
      <w:shd w:val="clear" w:color="auto" w:fill="FFFFFF"/>
      <w:suppressAutoHyphens w:val="0"/>
      <w:spacing w:after="180" w:line="202" w:lineRule="exact"/>
      <w:jc w:val="both"/>
    </w:pPr>
    <w:rPr>
      <w:rFonts w:ascii="Arial Narrow" w:eastAsia="Arial Narrow" w:hAnsi="Arial Narrow" w:cstheme="minorBidi"/>
      <w:sz w:val="15"/>
      <w:szCs w:val="15"/>
      <w:lang w:eastAsia="en-US"/>
    </w:rPr>
  </w:style>
  <w:style w:type="paragraph" w:styleId="a4">
    <w:name w:val="Subtitle"/>
    <w:basedOn w:val="a"/>
    <w:next w:val="a"/>
    <w:link w:val="a9"/>
    <w:uiPriority w:val="11"/>
    <w:qFormat/>
    <w:rsid w:val="004901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4"/>
    <w:uiPriority w:val="11"/>
    <w:rsid w:val="004901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901D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b">
    <w:name w:val="Обычный.Название подразделения"/>
    <w:rsid w:val="004901D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661B9E"/>
  </w:style>
  <w:style w:type="character" w:styleId="ac">
    <w:name w:val="Hyperlink"/>
    <w:basedOn w:val="a0"/>
    <w:uiPriority w:val="99"/>
    <w:unhideWhenUsed/>
    <w:rsid w:val="00661B9E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661B9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8C3E45"/>
    <w:rPr>
      <w:b/>
      <w:bCs/>
    </w:rPr>
  </w:style>
  <w:style w:type="table" w:styleId="af">
    <w:name w:val="Table Grid"/>
    <w:basedOn w:val="a1"/>
    <w:uiPriority w:val="59"/>
    <w:rsid w:val="00BE3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A59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593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dtp.ru/bezdtp/ru/culture_on_road_contest_school" TargetMode="External"/><Relationship Id="rId3" Type="http://schemas.openxmlformats.org/officeDocument/2006/relationships/styles" Target="styles.xml"/><Relationship Id="rId7" Type="http://schemas.openxmlformats.org/officeDocument/2006/relationships/hyperlink" Target="https://bezdtp.ru/bezdtp/ru/safetyperehod_contes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ezdtp.ru/bezdtp/ru/culture_on_road_contest_ilight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zdtp.ru/bezdtp/ru/culture_on_road_contest_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B2DB-6B07-4A2E-980F-9DD57999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9</cp:revision>
  <dcterms:created xsi:type="dcterms:W3CDTF">2018-11-09T05:49:00Z</dcterms:created>
  <dcterms:modified xsi:type="dcterms:W3CDTF">2019-09-13T06:30:00Z</dcterms:modified>
</cp:coreProperties>
</file>